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1C" w:rsidRPr="00395BC4" w:rsidRDefault="00CC7C1C" w:rsidP="00CC7C1C">
      <w:pPr>
        <w:tabs>
          <w:tab w:val="left" w:pos="567"/>
        </w:tabs>
        <w:spacing w:after="0" w:line="233" w:lineRule="auto"/>
        <w:jc w:val="center"/>
        <w:rPr>
          <w:rFonts w:ascii="Times New Roman" w:hAnsi="Times New Roman" w:cs="Times New Roman"/>
          <w:b/>
          <w:sz w:val="24"/>
          <w:szCs w:val="24"/>
        </w:rPr>
      </w:pPr>
      <w:r w:rsidRPr="00395BC4">
        <w:rPr>
          <w:rFonts w:ascii="Times New Roman" w:hAnsi="Times New Roman" w:cs="Times New Roman"/>
          <w:b/>
          <w:sz w:val="24"/>
          <w:szCs w:val="24"/>
        </w:rPr>
        <w:t>Обзор</w:t>
      </w:r>
    </w:p>
    <w:p w:rsidR="00CC7C1C" w:rsidRPr="00395BC4" w:rsidRDefault="00CC7C1C" w:rsidP="00CC7C1C">
      <w:pPr>
        <w:spacing w:after="0" w:line="233" w:lineRule="auto"/>
        <w:jc w:val="center"/>
        <w:rPr>
          <w:rFonts w:ascii="Times New Roman" w:hAnsi="Times New Roman" w:cs="Times New Roman"/>
          <w:b/>
          <w:sz w:val="24"/>
          <w:szCs w:val="24"/>
        </w:rPr>
      </w:pPr>
      <w:r w:rsidRPr="00395BC4">
        <w:rPr>
          <w:rFonts w:ascii="Times New Roman" w:hAnsi="Times New Roman" w:cs="Times New Roman"/>
          <w:b/>
          <w:sz w:val="24"/>
          <w:szCs w:val="24"/>
        </w:rPr>
        <w:t>основных изменений законодательства Российской Федерации и иных нормативных правовых актов за 2 квартал 2017 года</w:t>
      </w:r>
    </w:p>
    <w:p w:rsidR="003F2A22" w:rsidRPr="00395BC4" w:rsidRDefault="003F2A22" w:rsidP="00CC7C1C">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3F2A22" w:rsidRPr="00395BC4" w:rsidRDefault="00CC7C1C" w:rsidP="00A52D60">
      <w:pPr>
        <w:autoSpaceDE w:val="0"/>
        <w:autoSpaceDN w:val="0"/>
        <w:adjustRightInd w:val="0"/>
        <w:spacing w:after="0" w:line="240" w:lineRule="auto"/>
        <w:ind w:firstLine="708"/>
        <w:jc w:val="both"/>
        <w:outlineLvl w:val="0"/>
        <w:rPr>
          <w:rFonts w:ascii="Times New Roman" w:hAnsi="Times New Roman" w:cs="Times New Roman"/>
          <w:b/>
          <w:bCs/>
          <w:sz w:val="24"/>
          <w:szCs w:val="24"/>
        </w:rPr>
      </w:pPr>
      <w:r w:rsidRPr="00395BC4">
        <w:rPr>
          <w:rFonts w:ascii="Times New Roman" w:hAnsi="Times New Roman" w:cs="Times New Roman"/>
          <w:b/>
          <w:bCs/>
          <w:sz w:val="24"/>
          <w:szCs w:val="24"/>
        </w:rPr>
        <w:t>Основы государственного управления</w:t>
      </w:r>
    </w:p>
    <w:p w:rsidR="003F2A22" w:rsidRPr="00395BC4" w:rsidRDefault="003F2A22" w:rsidP="00CC7C1C">
      <w:pPr>
        <w:autoSpaceDE w:val="0"/>
        <w:autoSpaceDN w:val="0"/>
        <w:adjustRightInd w:val="0"/>
        <w:spacing w:after="0" w:line="240" w:lineRule="auto"/>
        <w:ind w:firstLine="540"/>
        <w:jc w:val="both"/>
        <w:rPr>
          <w:rFonts w:ascii="Times New Roman" w:hAnsi="Times New Roman" w:cs="Times New Roman"/>
          <w:bCs/>
          <w:sz w:val="24"/>
          <w:szCs w:val="24"/>
        </w:rPr>
      </w:pPr>
    </w:p>
    <w:p w:rsidR="003F2A22" w:rsidRPr="00395BC4" w:rsidRDefault="003F2A22" w:rsidP="00CC7C1C">
      <w:pPr>
        <w:autoSpaceDE w:val="0"/>
        <w:autoSpaceDN w:val="0"/>
        <w:adjustRightInd w:val="0"/>
        <w:spacing w:after="0" w:line="240" w:lineRule="auto"/>
        <w:ind w:firstLine="709"/>
        <w:jc w:val="both"/>
        <w:rPr>
          <w:rFonts w:ascii="Times New Roman" w:hAnsi="Times New Roman" w:cs="Times New Roman"/>
          <w:bCs/>
          <w:sz w:val="24"/>
          <w:szCs w:val="24"/>
        </w:rPr>
      </w:pPr>
      <w:r w:rsidRPr="00395BC4">
        <w:rPr>
          <w:rFonts w:ascii="Times New Roman" w:hAnsi="Times New Roman" w:cs="Times New Roman"/>
          <w:b/>
          <w:bCs/>
          <w:sz w:val="24"/>
          <w:szCs w:val="24"/>
        </w:rPr>
        <w:t xml:space="preserve">Федеральный </w:t>
      </w:r>
      <w:hyperlink r:id="rId7" w:history="1">
        <w:r w:rsidRPr="00395BC4">
          <w:rPr>
            <w:rFonts w:ascii="Times New Roman" w:hAnsi="Times New Roman" w:cs="Times New Roman"/>
            <w:b/>
            <w:bCs/>
            <w:sz w:val="24"/>
            <w:szCs w:val="24"/>
          </w:rPr>
          <w:t>закон</w:t>
        </w:r>
      </w:hyperlink>
      <w:r w:rsidRPr="00395BC4">
        <w:rPr>
          <w:rFonts w:ascii="Times New Roman" w:hAnsi="Times New Roman" w:cs="Times New Roman"/>
          <w:b/>
          <w:bCs/>
          <w:sz w:val="24"/>
          <w:szCs w:val="24"/>
        </w:rPr>
        <w:t xml:space="preserve"> от 17.04.2017 </w:t>
      </w:r>
      <w:r w:rsidR="00CC7C1C" w:rsidRPr="00395BC4">
        <w:rPr>
          <w:rFonts w:ascii="Times New Roman" w:hAnsi="Times New Roman" w:cs="Times New Roman"/>
          <w:b/>
          <w:bCs/>
          <w:sz w:val="24"/>
          <w:szCs w:val="24"/>
        </w:rPr>
        <w:t>№</w:t>
      </w:r>
      <w:r w:rsidRPr="00395BC4">
        <w:rPr>
          <w:rFonts w:ascii="Times New Roman" w:hAnsi="Times New Roman" w:cs="Times New Roman"/>
          <w:b/>
          <w:bCs/>
          <w:sz w:val="24"/>
          <w:szCs w:val="24"/>
        </w:rPr>
        <w:t xml:space="preserve"> 68-ФЗ</w:t>
      </w:r>
      <w:r w:rsidR="00CC7C1C" w:rsidRPr="00395BC4">
        <w:rPr>
          <w:rFonts w:ascii="Times New Roman" w:hAnsi="Times New Roman" w:cs="Times New Roman"/>
          <w:b/>
          <w:bCs/>
          <w:sz w:val="24"/>
          <w:szCs w:val="24"/>
        </w:rPr>
        <w:t xml:space="preserve"> «</w:t>
      </w:r>
      <w:r w:rsidRPr="00395BC4">
        <w:rPr>
          <w:rFonts w:ascii="Times New Roman" w:hAnsi="Times New Roman" w:cs="Times New Roman"/>
          <w:b/>
          <w:bCs/>
          <w:sz w:val="24"/>
          <w:szCs w:val="24"/>
        </w:rPr>
        <w:t>О внесении изменений в Кодекс Российской Федерации об административных правонарушениях</w:t>
      </w:r>
      <w:r w:rsidR="00CC7C1C" w:rsidRPr="00395BC4">
        <w:rPr>
          <w:rFonts w:ascii="Times New Roman" w:hAnsi="Times New Roman" w:cs="Times New Roman"/>
          <w:b/>
          <w:bCs/>
          <w:sz w:val="24"/>
          <w:szCs w:val="24"/>
        </w:rPr>
        <w:t>»</w:t>
      </w:r>
    </w:p>
    <w:p w:rsidR="003F2A22" w:rsidRPr="00395BC4" w:rsidRDefault="003F2A22" w:rsidP="00CC7C1C">
      <w:pPr>
        <w:autoSpaceDE w:val="0"/>
        <w:autoSpaceDN w:val="0"/>
        <w:adjustRightInd w:val="0"/>
        <w:spacing w:after="0" w:line="240" w:lineRule="auto"/>
        <w:ind w:firstLine="709"/>
        <w:jc w:val="both"/>
        <w:rPr>
          <w:rFonts w:ascii="Times New Roman" w:hAnsi="Times New Roman" w:cs="Times New Roman"/>
          <w:bCs/>
          <w:sz w:val="24"/>
          <w:szCs w:val="24"/>
        </w:rPr>
      </w:pPr>
      <w:r w:rsidRPr="00395BC4">
        <w:rPr>
          <w:rFonts w:ascii="Times New Roman" w:hAnsi="Times New Roman" w:cs="Times New Roman"/>
          <w:bCs/>
          <w:sz w:val="24"/>
          <w:szCs w:val="24"/>
        </w:rPr>
        <w:t>Расширен перечень оснований для прекращения производства по делу об административном правонарушении в отношении юридических лиц</w:t>
      </w:r>
      <w:r w:rsidR="00CC7C1C" w:rsidRPr="00395BC4">
        <w:rPr>
          <w:rFonts w:ascii="Times New Roman" w:hAnsi="Times New Roman" w:cs="Times New Roman"/>
          <w:bCs/>
          <w:sz w:val="24"/>
          <w:szCs w:val="24"/>
        </w:rPr>
        <w:t>.</w:t>
      </w:r>
    </w:p>
    <w:p w:rsidR="003F2A22" w:rsidRPr="00395BC4" w:rsidRDefault="003F2A22" w:rsidP="00CC7C1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395BC4">
        <w:rPr>
          <w:rFonts w:ascii="Times New Roman" w:hAnsi="Times New Roman" w:cs="Times New Roman"/>
          <w:bCs/>
          <w:sz w:val="24"/>
          <w:szCs w:val="24"/>
        </w:rPr>
        <w:t>Согласно Федеральному закону, производство по делу об административном правонарушении не может быть начато, а начатое производство подлежит прекращению, в том числе, при внесении в ЕГРЮЛ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roofErr w:type="gramEnd"/>
    </w:p>
    <w:p w:rsidR="003F2A22" w:rsidRPr="00395BC4" w:rsidRDefault="003F2A22" w:rsidP="00CC7C1C">
      <w:pPr>
        <w:autoSpaceDE w:val="0"/>
        <w:autoSpaceDN w:val="0"/>
        <w:adjustRightInd w:val="0"/>
        <w:spacing w:after="0" w:line="240" w:lineRule="auto"/>
        <w:ind w:firstLine="709"/>
        <w:jc w:val="both"/>
        <w:rPr>
          <w:rFonts w:ascii="Times New Roman" w:hAnsi="Times New Roman" w:cs="Times New Roman"/>
          <w:bCs/>
          <w:sz w:val="24"/>
          <w:szCs w:val="24"/>
        </w:rPr>
      </w:pPr>
      <w:r w:rsidRPr="00395BC4">
        <w:rPr>
          <w:rFonts w:ascii="Times New Roman" w:hAnsi="Times New Roman" w:cs="Times New Roman"/>
          <w:bCs/>
          <w:sz w:val="24"/>
          <w:szCs w:val="24"/>
        </w:rPr>
        <w:t>Кроме того, уточняется содержащийся в КоАП РФ перечень оснований прекращения исполнения постановления о назначении административного наказания. Он дополняется двумя пунктами: внесение в ЕГРЮЛ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 и внесение в ЕГРЮЛ записи об исключении юридического лица, привлеченного к административной ответственности, из ЕГРЮЛ.</w:t>
      </w:r>
    </w:p>
    <w:p w:rsidR="00CC7C1C" w:rsidRPr="00395BC4" w:rsidRDefault="00CC7C1C" w:rsidP="004C112D">
      <w:pPr>
        <w:autoSpaceDE w:val="0"/>
        <w:autoSpaceDN w:val="0"/>
        <w:adjustRightInd w:val="0"/>
        <w:spacing w:after="0" w:line="240" w:lineRule="auto"/>
        <w:ind w:firstLine="709"/>
        <w:jc w:val="both"/>
        <w:rPr>
          <w:rFonts w:ascii="Times New Roman" w:hAnsi="Times New Roman" w:cs="Times New Roman"/>
          <w:b/>
          <w:bCs/>
          <w:i/>
          <w:sz w:val="24"/>
          <w:szCs w:val="24"/>
        </w:rPr>
      </w:pPr>
      <w:r w:rsidRPr="00395BC4">
        <w:rPr>
          <w:rFonts w:ascii="Times New Roman" w:hAnsi="Times New Roman" w:cs="Times New Roman"/>
          <w:b/>
          <w:bCs/>
          <w:i/>
          <w:sz w:val="24"/>
          <w:szCs w:val="24"/>
        </w:rPr>
        <w:t>Начало действия документа - 28.04.2017.</w:t>
      </w:r>
    </w:p>
    <w:p w:rsidR="00233C85" w:rsidRPr="00395BC4" w:rsidRDefault="00233C85" w:rsidP="00CC7C1C">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3F2A22" w:rsidRPr="00395BC4" w:rsidRDefault="003F2A22" w:rsidP="00CC7C1C">
      <w:pPr>
        <w:autoSpaceDE w:val="0"/>
        <w:autoSpaceDN w:val="0"/>
        <w:adjustRightInd w:val="0"/>
        <w:spacing w:after="0" w:line="240" w:lineRule="auto"/>
        <w:ind w:firstLine="709"/>
        <w:jc w:val="both"/>
        <w:rPr>
          <w:rFonts w:ascii="Times New Roman" w:hAnsi="Times New Roman" w:cs="Times New Roman"/>
          <w:b/>
          <w:bCs/>
          <w:sz w:val="24"/>
          <w:szCs w:val="24"/>
        </w:rPr>
      </w:pPr>
      <w:r w:rsidRPr="00395BC4">
        <w:rPr>
          <w:rFonts w:ascii="Times New Roman" w:hAnsi="Times New Roman" w:cs="Times New Roman"/>
          <w:b/>
          <w:bCs/>
          <w:sz w:val="24"/>
          <w:szCs w:val="24"/>
        </w:rPr>
        <w:t xml:space="preserve">Федеральный </w:t>
      </w:r>
      <w:hyperlink r:id="rId8" w:history="1">
        <w:r w:rsidRPr="00395BC4">
          <w:rPr>
            <w:rFonts w:ascii="Times New Roman" w:hAnsi="Times New Roman" w:cs="Times New Roman"/>
            <w:b/>
            <w:bCs/>
            <w:sz w:val="24"/>
            <w:szCs w:val="24"/>
          </w:rPr>
          <w:t>закон</w:t>
        </w:r>
      </w:hyperlink>
      <w:r w:rsidRPr="00395BC4">
        <w:rPr>
          <w:rFonts w:ascii="Times New Roman" w:hAnsi="Times New Roman" w:cs="Times New Roman"/>
          <w:b/>
          <w:bCs/>
          <w:sz w:val="24"/>
          <w:szCs w:val="24"/>
        </w:rPr>
        <w:t xml:space="preserve"> от 17.04.2017 </w:t>
      </w:r>
      <w:r w:rsidR="00CC7C1C" w:rsidRPr="00395BC4">
        <w:rPr>
          <w:rFonts w:ascii="Times New Roman" w:hAnsi="Times New Roman" w:cs="Times New Roman"/>
          <w:b/>
          <w:bCs/>
          <w:sz w:val="24"/>
          <w:szCs w:val="24"/>
        </w:rPr>
        <w:t>№</w:t>
      </w:r>
      <w:r w:rsidRPr="00395BC4">
        <w:rPr>
          <w:rFonts w:ascii="Times New Roman" w:hAnsi="Times New Roman" w:cs="Times New Roman"/>
          <w:b/>
          <w:bCs/>
          <w:sz w:val="24"/>
          <w:szCs w:val="24"/>
        </w:rPr>
        <w:t xml:space="preserve"> 69-ФЗ</w:t>
      </w:r>
      <w:r w:rsidR="00CC7C1C" w:rsidRPr="00395BC4">
        <w:rPr>
          <w:rFonts w:ascii="Times New Roman" w:hAnsi="Times New Roman" w:cs="Times New Roman"/>
          <w:b/>
          <w:bCs/>
          <w:sz w:val="24"/>
          <w:szCs w:val="24"/>
        </w:rPr>
        <w:t xml:space="preserve"> «</w:t>
      </w:r>
      <w:r w:rsidRPr="00395BC4">
        <w:rPr>
          <w:rFonts w:ascii="Times New Roman" w:hAnsi="Times New Roman" w:cs="Times New Roman"/>
          <w:b/>
          <w:bCs/>
          <w:sz w:val="24"/>
          <w:szCs w:val="24"/>
        </w:rPr>
        <w:t xml:space="preserve">О внесении изменения в Федеральный закон </w:t>
      </w:r>
      <w:r w:rsidR="00CC7C1C" w:rsidRPr="00395BC4">
        <w:rPr>
          <w:rFonts w:ascii="Times New Roman" w:hAnsi="Times New Roman" w:cs="Times New Roman"/>
          <w:b/>
          <w:bCs/>
          <w:sz w:val="24"/>
          <w:szCs w:val="24"/>
        </w:rPr>
        <w:t>«</w:t>
      </w:r>
      <w:r w:rsidRPr="00395BC4">
        <w:rPr>
          <w:rFonts w:ascii="Times New Roman" w:hAnsi="Times New Roman" w:cs="Times New Roman"/>
          <w:b/>
          <w:bCs/>
          <w:sz w:val="24"/>
          <w:szCs w:val="24"/>
        </w:rPr>
        <w:t>О введении в действие Кодекса Российской Федерации об административных правонарушениях</w:t>
      </w:r>
      <w:r w:rsidR="00CC7C1C" w:rsidRPr="00395BC4">
        <w:rPr>
          <w:rFonts w:ascii="Times New Roman" w:hAnsi="Times New Roman" w:cs="Times New Roman"/>
          <w:b/>
          <w:bCs/>
          <w:sz w:val="24"/>
          <w:szCs w:val="24"/>
        </w:rPr>
        <w:t>»</w:t>
      </w:r>
    </w:p>
    <w:p w:rsidR="003F2A22" w:rsidRPr="00395BC4" w:rsidRDefault="003F2A22" w:rsidP="00CC7C1C">
      <w:pPr>
        <w:autoSpaceDE w:val="0"/>
        <w:autoSpaceDN w:val="0"/>
        <w:adjustRightInd w:val="0"/>
        <w:spacing w:after="0" w:line="240" w:lineRule="auto"/>
        <w:ind w:firstLine="709"/>
        <w:jc w:val="both"/>
        <w:rPr>
          <w:rFonts w:ascii="Times New Roman" w:hAnsi="Times New Roman" w:cs="Times New Roman"/>
          <w:bCs/>
          <w:sz w:val="24"/>
          <w:szCs w:val="24"/>
        </w:rPr>
      </w:pPr>
      <w:r w:rsidRPr="00395BC4">
        <w:rPr>
          <w:rFonts w:ascii="Times New Roman" w:hAnsi="Times New Roman" w:cs="Times New Roman"/>
          <w:bCs/>
          <w:sz w:val="24"/>
          <w:szCs w:val="24"/>
        </w:rPr>
        <w:t>Принят Федеральный закон, направленный на пресечение случаев внесения изменений и дополнений несистемного, фрагментарного характера в Кодекс РФ об административных правонарушениях</w:t>
      </w:r>
      <w:r w:rsidR="00CC7C1C" w:rsidRPr="00395BC4">
        <w:rPr>
          <w:rFonts w:ascii="Times New Roman" w:hAnsi="Times New Roman" w:cs="Times New Roman"/>
          <w:bCs/>
          <w:sz w:val="24"/>
          <w:szCs w:val="24"/>
        </w:rPr>
        <w:t>.</w:t>
      </w:r>
    </w:p>
    <w:p w:rsidR="003F2A22" w:rsidRPr="00395BC4" w:rsidRDefault="003F2A22" w:rsidP="00CC7C1C">
      <w:pPr>
        <w:autoSpaceDE w:val="0"/>
        <w:autoSpaceDN w:val="0"/>
        <w:adjustRightInd w:val="0"/>
        <w:spacing w:after="0" w:line="240" w:lineRule="auto"/>
        <w:ind w:firstLine="709"/>
        <w:jc w:val="both"/>
        <w:rPr>
          <w:rFonts w:ascii="Times New Roman" w:hAnsi="Times New Roman" w:cs="Times New Roman"/>
          <w:bCs/>
          <w:sz w:val="24"/>
          <w:szCs w:val="24"/>
        </w:rPr>
      </w:pPr>
      <w:r w:rsidRPr="00395BC4">
        <w:rPr>
          <w:rFonts w:ascii="Times New Roman" w:hAnsi="Times New Roman" w:cs="Times New Roman"/>
          <w:bCs/>
          <w:sz w:val="24"/>
          <w:szCs w:val="24"/>
        </w:rPr>
        <w:t>Установлено, что внесение изменений в КоАП РФ, а также приостановление действия его положений или признание таких положений утратившими силу осуществляется отдельными федеральными законами</w:t>
      </w:r>
      <w:r w:rsidR="00CC7C1C" w:rsidRPr="00395BC4">
        <w:rPr>
          <w:rFonts w:ascii="Times New Roman" w:hAnsi="Times New Roman" w:cs="Times New Roman"/>
          <w:bCs/>
          <w:sz w:val="24"/>
          <w:szCs w:val="24"/>
        </w:rPr>
        <w:t>.</w:t>
      </w:r>
    </w:p>
    <w:p w:rsidR="003F2A22" w:rsidRPr="00395BC4" w:rsidRDefault="003F2A22" w:rsidP="00CC7C1C">
      <w:pPr>
        <w:autoSpaceDE w:val="0"/>
        <w:autoSpaceDN w:val="0"/>
        <w:adjustRightInd w:val="0"/>
        <w:spacing w:after="0" w:line="240" w:lineRule="auto"/>
        <w:ind w:firstLine="709"/>
        <w:jc w:val="both"/>
        <w:rPr>
          <w:rFonts w:ascii="Times New Roman" w:hAnsi="Times New Roman" w:cs="Times New Roman"/>
          <w:bCs/>
          <w:sz w:val="24"/>
          <w:szCs w:val="24"/>
        </w:rPr>
      </w:pPr>
      <w:r w:rsidRPr="00395BC4">
        <w:rPr>
          <w:rFonts w:ascii="Times New Roman" w:hAnsi="Times New Roman" w:cs="Times New Roman"/>
          <w:bCs/>
          <w:sz w:val="24"/>
          <w:szCs w:val="24"/>
        </w:rPr>
        <w:t>Положения, предусматривающие внесение изменений в КоАП РФ,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РФ, приостанавливающих их действие или признающих их утратившими силу либо содержащих самостоятельный предмет правового регулирования.</w:t>
      </w:r>
    </w:p>
    <w:p w:rsidR="003F2A22" w:rsidRPr="00395BC4" w:rsidRDefault="00CC7C1C" w:rsidP="004C112D">
      <w:pPr>
        <w:autoSpaceDE w:val="0"/>
        <w:autoSpaceDN w:val="0"/>
        <w:adjustRightInd w:val="0"/>
        <w:spacing w:after="0" w:line="240" w:lineRule="auto"/>
        <w:ind w:firstLine="709"/>
        <w:jc w:val="both"/>
        <w:outlineLvl w:val="0"/>
        <w:rPr>
          <w:rFonts w:ascii="Times New Roman" w:hAnsi="Times New Roman" w:cs="Times New Roman"/>
          <w:b/>
          <w:bCs/>
          <w:i/>
          <w:sz w:val="24"/>
          <w:szCs w:val="24"/>
        </w:rPr>
      </w:pPr>
      <w:r w:rsidRPr="00395BC4">
        <w:rPr>
          <w:rFonts w:ascii="Times New Roman" w:hAnsi="Times New Roman" w:cs="Times New Roman"/>
          <w:b/>
          <w:bCs/>
          <w:i/>
          <w:sz w:val="24"/>
          <w:szCs w:val="24"/>
        </w:rPr>
        <w:t>Начало действия документа - 28.04.2017.</w:t>
      </w:r>
    </w:p>
    <w:p w:rsidR="006B6D69" w:rsidRDefault="006B6D69" w:rsidP="004C112D">
      <w:pPr>
        <w:autoSpaceDE w:val="0"/>
        <w:autoSpaceDN w:val="0"/>
        <w:adjustRightInd w:val="0"/>
        <w:spacing w:after="0" w:line="240" w:lineRule="auto"/>
        <w:ind w:firstLine="709"/>
        <w:jc w:val="both"/>
        <w:rPr>
          <w:rFonts w:ascii="Times New Roman" w:hAnsi="Times New Roman" w:cs="Times New Roman"/>
          <w:b/>
          <w:bCs/>
          <w:sz w:val="24"/>
          <w:szCs w:val="24"/>
        </w:rPr>
      </w:pPr>
    </w:p>
    <w:p w:rsidR="0011272B" w:rsidRPr="00395BC4" w:rsidRDefault="0011272B" w:rsidP="004C112D">
      <w:pPr>
        <w:autoSpaceDE w:val="0"/>
        <w:autoSpaceDN w:val="0"/>
        <w:adjustRightInd w:val="0"/>
        <w:spacing w:after="0" w:line="240" w:lineRule="auto"/>
        <w:ind w:firstLine="709"/>
        <w:jc w:val="both"/>
        <w:rPr>
          <w:rFonts w:ascii="Times New Roman" w:hAnsi="Times New Roman" w:cs="Times New Roman"/>
          <w:b/>
          <w:bCs/>
          <w:sz w:val="24"/>
          <w:szCs w:val="24"/>
        </w:rPr>
      </w:pPr>
      <w:r w:rsidRPr="00395BC4">
        <w:rPr>
          <w:rFonts w:ascii="Times New Roman" w:hAnsi="Times New Roman" w:cs="Times New Roman"/>
          <w:b/>
          <w:bCs/>
          <w:sz w:val="24"/>
          <w:szCs w:val="24"/>
        </w:rPr>
        <w:t xml:space="preserve">Федеральный </w:t>
      </w:r>
      <w:hyperlink r:id="rId9" w:history="1">
        <w:r w:rsidRPr="00395BC4">
          <w:rPr>
            <w:rFonts w:ascii="Times New Roman" w:hAnsi="Times New Roman" w:cs="Times New Roman"/>
            <w:b/>
            <w:bCs/>
            <w:sz w:val="24"/>
            <w:szCs w:val="24"/>
          </w:rPr>
          <w:t>закон</w:t>
        </w:r>
      </w:hyperlink>
      <w:r w:rsidRPr="00395BC4">
        <w:rPr>
          <w:rFonts w:ascii="Times New Roman" w:hAnsi="Times New Roman" w:cs="Times New Roman"/>
          <w:b/>
          <w:bCs/>
          <w:sz w:val="24"/>
          <w:szCs w:val="24"/>
        </w:rPr>
        <w:t xml:space="preserve"> от 01.05.2017 </w:t>
      </w:r>
      <w:r w:rsidR="004C112D" w:rsidRPr="00395BC4">
        <w:rPr>
          <w:rFonts w:ascii="Times New Roman" w:hAnsi="Times New Roman" w:cs="Times New Roman"/>
          <w:b/>
          <w:bCs/>
          <w:sz w:val="24"/>
          <w:szCs w:val="24"/>
        </w:rPr>
        <w:t>№</w:t>
      </w:r>
      <w:r w:rsidRPr="00395BC4">
        <w:rPr>
          <w:rFonts w:ascii="Times New Roman" w:hAnsi="Times New Roman" w:cs="Times New Roman"/>
          <w:b/>
          <w:bCs/>
          <w:sz w:val="24"/>
          <w:szCs w:val="24"/>
        </w:rPr>
        <w:t xml:space="preserve"> 94-ФЗ</w:t>
      </w:r>
      <w:r w:rsidR="004C112D" w:rsidRPr="00395BC4">
        <w:rPr>
          <w:rFonts w:ascii="Times New Roman" w:hAnsi="Times New Roman" w:cs="Times New Roman"/>
          <w:b/>
          <w:bCs/>
          <w:sz w:val="24"/>
          <w:szCs w:val="24"/>
        </w:rPr>
        <w:t xml:space="preserve"> «</w:t>
      </w:r>
      <w:r w:rsidRPr="00395BC4">
        <w:rPr>
          <w:rFonts w:ascii="Times New Roman" w:hAnsi="Times New Roman" w:cs="Times New Roman"/>
          <w:b/>
          <w:bCs/>
          <w:sz w:val="24"/>
          <w:szCs w:val="24"/>
        </w:rPr>
        <w:t xml:space="preserve">О внесении изменений в статью 58 Семейного кодекса Российской Федерации и статью 18 Федерального закона </w:t>
      </w:r>
      <w:r w:rsidR="004C112D" w:rsidRPr="00395BC4">
        <w:rPr>
          <w:rFonts w:ascii="Times New Roman" w:hAnsi="Times New Roman" w:cs="Times New Roman"/>
          <w:b/>
          <w:bCs/>
          <w:sz w:val="24"/>
          <w:szCs w:val="24"/>
        </w:rPr>
        <w:t>«</w:t>
      </w:r>
      <w:r w:rsidRPr="00395BC4">
        <w:rPr>
          <w:rFonts w:ascii="Times New Roman" w:hAnsi="Times New Roman" w:cs="Times New Roman"/>
          <w:b/>
          <w:bCs/>
          <w:sz w:val="24"/>
          <w:szCs w:val="24"/>
        </w:rPr>
        <w:t>Об актах гражданского состояния</w:t>
      </w:r>
      <w:r w:rsidR="004C112D" w:rsidRPr="00395BC4">
        <w:rPr>
          <w:rFonts w:ascii="Times New Roman" w:hAnsi="Times New Roman" w:cs="Times New Roman"/>
          <w:b/>
          <w:bCs/>
          <w:sz w:val="24"/>
          <w:szCs w:val="24"/>
        </w:rPr>
        <w:t>»</w:t>
      </w:r>
    </w:p>
    <w:p w:rsidR="0011272B" w:rsidRPr="00395BC4" w:rsidRDefault="0011272B" w:rsidP="004C112D">
      <w:pPr>
        <w:autoSpaceDE w:val="0"/>
        <w:autoSpaceDN w:val="0"/>
        <w:adjustRightInd w:val="0"/>
        <w:spacing w:after="0" w:line="240" w:lineRule="auto"/>
        <w:ind w:firstLine="709"/>
        <w:jc w:val="both"/>
        <w:rPr>
          <w:rFonts w:ascii="Times New Roman" w:hAnsi="Times New Roman" w:cs="Times New Roman"/>
          <w:bCs/>
          <w:sz w:val="24"/>
          <w:szCs w:val="24"/>
        </w:rPr>
      </w:pPr>
      <w:r w:rsidRPr="00395BC4">
        <w:rPr>
          <w:rFonts w:ascii="Times New Roman" w:hAnsi="Times New Roman" w:cs="Times New Roman"/>
          <w:bCs/>
          <w:sz w:val="24"/>
          <w:szCs w:val="24"/>
        </w:rPr>
        <w:t xml:space="preserve">Настоящим Федеральным законом установлено, что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w:t>
      </w:r>
      <w:r w:rsidR="004C112D" w:rsidRPr="00395BC4">
        <w:rPr>
          <w:rFonts w:ascii="Times New Roman" w:hAnsi="Times New Roman" w:cs="Times New Roman"/>
          <w:bCs/>
          <w:sz w:val="24"/>
          <w:szCs w:val="24"/>
        </w:rPr>
        <w:t>«</w:t>
      </w:r>
      <w:r w:rsidRPr="00395BC4">
        <w:rPr>
          <w:rFonts w:ascii="Times New Roman" w:hAnsi="Times New Roman" w:cs="Times New Roman"/>
          <w:bCs/>
          <w:sz w:val="24"/>
          <w:szCs w:val="24"/>
        </w:rPr>
        <w:t>дефис</w:t>
      </w:r>
      <w:r w:rsidR="004C112D" w:rsidRPr="00395BC4">
        <w:rPr>
          <w:rFonts w:ascii="Times New Roman" w:hAnsi="Times New Roman" w:cs="Times New Roman"/>
          <w:bCs/>
          <w:sz w:val="24"/>
          <w:szCs w:val="24"/>
        </w:rPr>
        <w:t>»</w:t>
      </w:r>
      <w:r w:rsidRPr="00395BC4">
        <w:rPr>
          <w:rFonts w:ascii="Times New Roman" w:hAnsi="Times New Roman" w:cs="Times New Roman"/>
          <w:bCs/>
          <w:sz w:val="24"/>
          <w:szCs w:val="24"/>
        </w:rPr>
        <w:t>, или их любой комбинации либо бранных слов, указаний на ранги, должности, титулы. Запись такого имени ребенка органам ЗАГС осуществлять запрещено.</w:t>
      </w:r>
    </w:p>
    <w:p w:rsidR="0011272B" w:rsidRPr="00395BC4" w:rsidRDefault="0011272B" w:rsidP="004C112D">
      <w:pPr>
        <w:autoSpaceDE w:val="0"/>
        <w:autoSpaceDN w:val="0"/>
        <w:adjustRightInd w:val="0"/>
        <w:spacing w:after="0" w:line="240" w:lineRule="auto"/>
        <w:ind w:firstLine="709"/>
        <w:jc w:val="both"/>
        <w:rPr>
          <w:rFonts w:ascii="Times New Roman" w:hAnsi="Times New Roman" w:cs="Times New Roman"/>
          <w:bCs/>
          <w:sz w:val="24"/>
          <w:szCs w:val="24"/>
        </w:rPr>
      </w:pPr>
      <w:r w:rsidRPr="00395BC4">
        <w:rPr>
          <w:rFonts w:ascii="Times New Roman" w:hAnsi="Times New Roman" w:cs="Times New Roman"/>
          <w:bCs/>
          <w:sz w:val="24"/>
          <w:szCs w:val="24"/>
        </w:rPr>
        <w:t xml:space="preserve">Также определено, что при разных фамилиях родителей по их соглашению ребенку присваивается фамилия отца, фамилия матери или двойная фамилия, образованная </w:t>
      </w:r>
      <w:r w:rsidRPr="00395BC4">
        <w:rPr>
          <w:rFonts w:ascii="Times New Roman" w:hAnsi="Times New Roman" w:cs="Times New Roman"/>
          <w:bCs/>
          <w:sz w:val="24"/>
          <w:szCs w:val="24"/>
        </w:rPr>
        <w:lastRenderedPageBreak/>
        <w:t>посредством присоединения фамилий отца и матери друг к другу в любой последовательности, если иное не предусмотрено законами субъектов РФ. При этом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w:t>
      </w:r>
    </w:p>
    <w:p w:rsidR="0011272B" w:rsidRPr="00395BC4" w:rsidRDefault="0011272B" w:rsidP="004C112D">
      <w:pPr>
        <w:autoSpaceDE w:val="0"/>
        <w:autoSpaceDN w:val="0"/>
        <w:adjustRightInd w:val="0"/>
        <w:spacing w:after="0" w:line="240" w:lineRule="auto"/>
        <w:ind w:firstLine="709"/>
        <w:jc w:val="both"/>
        <w:rPr>
          <w:rFonts w:ascii="Times New Roman" w:hAnsi="Times New Roman" w:cs="Times New Roman"/>
          <w:bCs/>
          <w:sz w:val="24"/>
          <w:szCs w:val="24"/>
        </w:rPr>
      </w:pPr>
      <w:r w:rsidRPr="00395BC4">
        <w:rPr>
          <w:rFonts w:ascii="Times New Roman" w:hAnsi="Times New Roman" w:cs="Times New Roman"/>
          <w:bCs/>
          <w:sz w:val="24"/>
          <w:szCs w:val="24"/>
        </w:rPr>
        <w:t>Двойная фамилия ребенка может состоять не более чем из двух слов, соединенных при написании дефисом.</w:t>
      </w:r>
    </w:p>
    <w:p w:rsidR="004C112D" w:rsidRPr="00395BC4" w:rsidRDefault="004C112D" w:rsidP="004C112D">
      <w:pPr>
        <w:autoSpaceDE w:val="0"/>
        <w:autoSpaceDN w:val="0"/>
        <w:adjustRightInd w:val="0"/>
        <w:spacing w:after="0" w:line="240" w:lineRule="auto"/>
        <w:ind w:firstLine="709"/>
        <w:jc w:val="both"/>
        <w:outlineLvl w:val="0"/>
        <w:rPr>
          <w:rFonts w:ascii="Times New Roman" w:hAnsi="Times New Roman" w:cs="Times New Roman"/>
          <w:b/>
          <w:bCs/>
          <w:i/>
          <w:sz w:val="24"/>
          <w:szCs w:val="24"/>
        </w:rPr>
      </w:pPr>
      <w:r w:rsidRPr="00395BC4">
        <w:rPr>
          <w:rFonts w:ascii="Times New Roman" w:hAnsi="Times New Roman" w:cs="Times New Roman"/>
          <w:b/>
          <w:bCs/>
          <w:i/>
          <w:sz w:val="24"/>
          <w:szCs w:val="24"/>
        </w:rPr>
        <w:t>Начало действия документа - 12.05.2017.</w:t>
      </w:r>
    </w:p>
    <w:p w:rsidR="00CD747A" w:rsidRPr="00395BC4" w:rsidRDefault="00CD747A" w:rsidP="00CD747A">
      <w:pPr>
        <w:autoSpaceDE w:val="0"/>
        <w:autoSpaceDN w:val="0"/>
        <w:adjustRightInd w:val="0"/>
        <w:spacing w:after="0" w:line="240" w:lineRule="auto"/>
        <w:ind w:firstLine="169"/>
        <w:jc w:val="both"/>
        <w:rPr>
          <w:rFonts w:ascii="Times New Roman" w:hAnsi="Times New Roman" w:cs="Times New Roman"/>
          <w:sz w:val="24"/>
          <w:szCs w:val="24"/>
        </w:rPr>
      </w:pPr>
    </w:p>
    <w:p w:rsidR="00233C85" w:rsidRPr="00395BC4" w:rsidRDefault="004C112D" w:rsidP="00A52D60">
      <w:pPr>
        <w:autoSpaceDE w:val="0"/>
        <w:autoSpaceDN w:val="0"/>
        <w:adjustRightInd w:val="0"/>
        <w:spacing w:after="0" w:line="240" w:lineRule="auto"/>
        <w:ind w:firstLine="708"/>
        <w:jc w:val="both"/>
        <w:outlineLvl w:val="0"/>
        <w:rPr>
          <w:rFonts w:ascii="Times New Roman" w:hAnsi="Times New Roman" w:cs="Times New Roman"/>
          <w:b/>
          <w:sz w:val="24"/>
          <w:szCs w:val="24"/>
        </w:rPr>
      </w:pPr>
      <w:r w:rsidRPr="00395BC4">
        <w:rPr>
          <w:rFonts w:ascii="Times New Roman" w:hAnsi="Times New Roman" w:cs="Times New Roman"/>
          <w:b/>
          <w:bCs/>
          <w:sz w:val="24"/>
          <w:szCs w:val="24"/>
        </w:rPr>
        <w:t>Безопасность и охрана правопорядка</w:t>
      </w:r>
    </w:p>
    <w:p w:rsidR="00233C85" w:rsidRPr="00395BC4" w:rsidRDefault="00233C85" w:rsidP="004C112D">
      <w:pPr>
        <w:autoSpaceDE w:val="0"/>
        <w:autoSpaceDN w:val="0"/>
        <w:adjustRightInd w:val="0"/>
        <w:spacing w:after="0" w:line="240" w:lineRule="auto"/>
        <w:ind w:firstLine="169"/>
        <w:jc w:val="both"/>
        <w:rPr>
          <w:rFonts w:ascii="Times New Roman" w:hAnsi="Times New Roman" w:cs="Times New Roman"/>
          <w:sz w:val="24"/>
          <w:szCs w:val="24"/>
        </w:rPr>
      </w:pPr>
    </w:p>
    <w:p w:rsidR="00233C85" w:rsidRPr="00395BC4" w:rsidRDefault="00233C85" w:rsidP="004C112D">
      <w:pPr>
        <w:autoSpaceDE w:val="0"/>
        <w:autoSpaceDN w:val="0"/>
        <w:adjustRightInd w:val="0"/>
        <w:spacing w:after="0" w:line="240" w:lineRule="auto"/>
        <w:ind w:firstLine="709"/>
        <w:jc w:val="both"/>
        <w:rPr>
          <w:rFonts w:ascii="Times New Roman" w:hAnsi="Times New Roman" w:cs="Times New Roman"/>
          <w:b/>
          <w:sz w:val="24"/>
          <w:szCs w:val="24"/>
        </w:rPr>
      </w:pPr>
      <w:r w:rsidRPr="00395BC4">
        <w:rPr>
          <w:rFonts w:ascii="Times New Roman" w:hAnsi="Times New Roman" w:cs="Times New Roman"/>
          <w:b/>
          <w:sz w:val="24"/>
          <w:szCs w:val="24"/>
        </w:rPr>
        <w:t xml:space="preserve">Федеральный </w:t>
      </w:r>
      <w:hyperlink r:id="rId10" w:history="1">
        <w:r w:rsidRPr="00395BC4">
          <w:rPr>
            <w:rFonts w:ascii="Times New Roman" w:hAnsi="Times New Roman" w:cs="Times New Roman"/>
            <w:b/>
            <w:sz w:val="24"/>
            <w:szCs w:val="24"/>
          </w:rPr>
          <w:t>закон</w:t>
        </w:r>
      </w:hyperlink>
      <w:r w:rsidRPr="00395BC4">
        <w:rPr>
          <w:rFonts w:ascii="Times New Roman" w:hAnsi="Times New Roman" w:cs="Times New Roman"/>
          <w:b/>
          <w:sz w:val="24"/>
          <w:szCs w:val="24"/>
        </w:rPr>
        <w:t xml:space="preserve"> от 28.03.2017 </w:t>
      </w:r>
      <w:r w:rsidR="004C112D" w:rsidRPr="00395BC4">
        <w:rPr>
          <w:rFonts w:ascii="Times New Roman" w:hAnsi="Times New Roman" w:cs="Times New Roman"/>
          <w:b/>
          <w:sz w:val="24"/>
          <w:szCs w:val="24"/>
        </w:rPr>
        <w:t>№</w:t>
      </w:r>
      <w:r w:rsidRPr="00395BC4">
        <w:rPr>
          <w:rFonts w:ascii="Times New Roman" w:hAnsi="Times New Roman" w:cs="Times New Roman"/>
          <w:b/>
          <w:sz w:val="24"/>
          <w:szCs w:val="24"/>
        </w:rPr>
        <w:t xml:space="preserve"> 37-ФЗ</w:t>
      </w:r>
      <w:r w:rsidR="004C112D" w:rsidRPr="00395BC4">
        <w:rPr>
          <w:rFonts w:ascii="Times New Roman" w:hAnsi="Times New Roman" w:cs="Times New Roman"/>
          <w:b/>
          <w:sz w:val="24"/>
          <w:szCs w:val="24"/>
        </w:rPr>
        <w:t xml:space="preserve"> «</w:t>
      </w:r>
      <w:r w:rsidRPr="00395BC4">
        <w:rPr>
          <w:rFonts w:ascii="Times New Roman" w:hAnsi="Times New Roman" w:cs="Times New Roman"/>
          <w:b/>
          <w:sz w:val="24"/>
          <w:szCs w:val="24"/>
        </w:rPr>
        <w:t xml:space="preserve">О внесении изменений в Федеральный закон </w:t>
      </w:r>
      <w:r w:rsidR="004C112D" w:rsidRPr="00395BC4">
        <w:rPr>
          <w:rFonts w:ascii="Times New Roman" w:hAnsi="Times New Roman" w:cs="Times New Roman"/>
          <w:b/>
          <w:sz w:val="24"/>
          <w:szCs w:val="24"/>
        </w:rPr>
        <w:t>«</w:t>
      </w:r>
      <w:r w:rsidRPr="00395BC4">
        <w:rPr>
          <w:rFonts w:ascii="Times New Roman" w:hAnsi="Times New Roman" w:cs="Times New Roman"/>
          <w:b/>
          <w:sz w:val="24"/>
          <w:szCs w:val="24"/>
        </w:rPr>
        <w:t>Об оружии</w:t>
      </w:r>
      <w:r w:rsidR="004C112D" w:rsidRPr="00395BC4">
        <w:rPr>
          <w:rFonts w:ascii="Times New Roman" w:hAnsi="Times New Roman" w:cs="Times New Roman"/>
          <w:b/>
          <w:sz w:val="24"/>
          <w:szCs w:val="24"/>
        </w:rPr>
        <w:t>»</w:t>
      </w:r>
    </w:p>
    <w:p w:rsidR="00233C85" w:rsidRPr="00395BC4" w:rsidRDefault="00233C85" w:rsidP="004C112D">
      <w:pPr>
        <w:autoSpaceDE w:val="0"/>
        <w:autoSpaceDN w:val="0"/>
        <w:adjustRightInd w:val="0"/>
        <w:spacing w:after="0" w:line="240" w:lineRule="auto"/>
        <w:ind w:firstLine="567"/>
        <w:jc w:val="both"/>
        <w:rPr>
          <w:rFonts w:ascii="Times New Roman" w:hAnsi="Times New Roman" w:cs="Times New Roman"/>
          <w:sz w:val="24"/>
          <w:szCs w:val="24"/>
        </w:rPr>
      </w:pPr>
      <w:r w:rsidRPr="00395BC4">
        <w:rPr>
          <w:rFonts w:ascii="Times New Roman" w:hAnsi="Times New Roman" w:cs="Times New Roman"/>
          <w:sz w:val="24"/>
          <w:szCs w:val="24"/>
        </w:rPr>
        <w:t>Согласно Федеральному закону право на получение отдельных моделей боевого холодного клинкового оружия (кортиков) имеют граждане РФ, уволенные из государственных военизированных организаций с правом ношения военной формы одежды, не имеющие медицинских противопоказаний к владению оружием. Хранение отдельных моделей боевого холодного клинкового оружия (кортиков) и их ношение с военной формой одежды осуществляются на основании записи о наличии такого права, сделанной государственной военизированной организацией, передавшей данное оружие, в документе, выдаваемом гражданину при увольнении. Порядок передачи отдельных моделей боевого холодного клинкового оружия (кортиков) для пожизненного хранения и ношения с военной формой одежды устанавливается Правительством РФ.</w:t>
      </w:r>
    </w:p>
    <w:p w:rsidR="00233C85" w:rsidRPr="00395BC4" w:rsidRDefault="00233C85" w:rsidP="004C112D">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Граждане РФ, получившие кортики для пожизненного хранения и ношения с военной формой одежды, обязаны в двухнедельный срок со дня получения данного оружия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регистрации данного оружия.</w:t>
      </w:r>
    </w:p>
    <w:p w:rsidR="00233C85" w:rsidRPr="00395BC4" w:rsidRDefault="00233C85" w:rsidP="004C11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95BC4">
        <w:rPr>
          <w:rFonts w:ascii="Times New Roman" w:hAnsi="Times New Roman" w:cs="Times New Roman"/>
          <w:sz w:val="24"/>
          <w:szCs w:val="24"/>
        </w:rPr>
        <w:t>Граждане РФ, уволенные из государственных военизированных организаций с правом ношения военной формы одежды до дня вступления в силу настоящего Федерального закона и имеющие на хранении кортики, а также граждане РФ, имеющие на хранении кортики, полученные в порядке наследования, обязаны в трехмесячный срок со дня вступления в силу настоящего Федерального закона обратиться в федеральный орган исполнительной власти, уполномоченный в сфере оборота</w:t>
      </w:r>
      <w:proofErr w:type="gramEnd"/>
      <w:r w:rsidRPr="00395BC4">
        <w:rPr>
          <w:rFonts w:ascii="Times New Roman" w:hAnsi="Times New Roman" w:cs="Times New Roman"/>
          <w:sz w:val="24"/>
          <w:szCs w:val="24"/>
        </w:rPr>
        <w:t xml:space="preserve"> оружия, или его территориальный орган по месту жительства для регистрации хранящихся у них отдельных моделей боевого холодного клинкового оружия (кортиков). Лицам, зарегистрировавшим хранящиеся у них кортики, выдаются бессрочные разрешения на хранение и ношение данного оружия с военной формой одежды или на его хранение.</w:t>
      </w:r>
    </w:p>
    <w:p w:rsidR="004C112D" w:rsidRPr="00395BC4" w:rsidRDefault="004C112D" w:rsidP="004C112D">
      <w:pPr>
        <w:autoSpaceDE w:val="0"/>
        <w:autoSpaceDN w:val="0"/>
        <w:adjustRightInd w:val="0"/>
        <w:spacing w:after="0" w:line="240" w:lineRule="auto"/>
        <w:ind w:firstLine="709"/>
        <w:jc w:val="both"/>
        <w:outlineLvl w:val="0"/>
        <w:rPr>
          <w:rFonts w:ascii="Times New Roman" w:hAnsi="Times New Roman" w:cs="Times New Roman"/>
          <w:b/>
          <w:bCs/>
          <w:i/>
          <w:sz w:val="24"/>
          <w:szCs w:val="24"/>
        </w:rPr>
      </w:pPr>
      <w:r w:rsidRPr="00395BC4">
        <w:rPr>
          <w:rFonts w:ascii="Times New Roman" w:hAnsi="Times New Roman" w:cs="Times New Roman"/>
          <w:b/>
          <w:bCs/>
          <w:i/>
          <w:sz w:val="24"/>
          <w:szCs w:val="24"/>
        </w:rPr>
        <w:t>Начало действия документа - 01.07.2017.</w:t>
      </w:r>
    </w:p>
    <w:p w:rsidR="004C112D" w:rsidRPr="00395BC4" w:rsidRDefault="004C112D" w:rsidP="004C112D">
      <w:pPr>
        <w:autoSpaceDE w:val="0"/>
        <w:autoSpaceDN w:val="0"/>
        <w:adjustRightInd w:val="0"/>
        <w:spacing w:after="0" w:line="240" w:lineRule="auto"/>
        <w:ind w:left="540" w:firstLine="169"/>
        <w:jc w:val="both"/>
        <w:rPr>
          <w:rFonts w:ascii="Times New Roman" w:hAnsi="Times New Roman" w:cs="Times New Roman"/>
          <w:sz w:val="24"/>
          <w:szCs w:val="24"/>
        </w:rPr>
      </w:pPr>
    </w:p>
    <w:p w:rsidR="00C71E7F" w:rsidRPr="00395BC4" w:rsidRDefault="007A4D57" w:rsidP="00C71E7F">
      <w:pPr>
        <w:pStyle w:val="doclink"/>
        <w:shd w:val="clear" w:color="auto" w:fill="FFFFFF"/>
        <w:spacing w:before="0" w:beforeAutospacing="0" w:after="0" w:afterAutospacing="0"/>
        <w:ind w:firstLine="709"/>
        <w:jc w:val="both"/>
        <w:rPr>
          <w:b/>
        </w:rPr>
      </w:pPr>
      <w:hyperlink r:id="rId11" w:history="1">
        <w:r w:rsidR="00C71E7F" w:rsidRPr="00395BC4">
          <w:rPr>
            <w:b/>
            <w:bCs/>
          </w:rPr>
          <w:t>Федеральный закон от 07.06.2017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 в части установления дополнительных механизмов противодействия деятельности, направленной на побуждение детей к суицидальному поведению»</w:t>
        </w:r>
      </w:hyperlink>
    </w:p>
    <w:p w:rsidR="00C71E7F" w:rsidRPr="00395BC4" w:rsidRDefault="00C71E7F" w:rsidP="00C71E7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95BC4">
        <w:rPr>
          <w:rFonts w:ascii="Times New Roman" w:eastAsia="Times New Roman" w:hAnsi="Times New Roman" w:cs="Times New Roman"/>
          <w:bCs/>
          <w:sz w:val="24"/>
          <w:szCs w:val="24"/>
          <w:lang w:eastAsia="ru-RU"/>
        </w:rPr>
        <w:t>Подписан Закон, направленный на выявление и пресечение преступлений, связанных со склонением детей к самоубийствам</w:t>
      </w:r>
      <w:r w:rsidR="00DE17B7" w:rsidRPr="00395BC4">
        <w:rPr>
          <w:rFonts w:ascii="Times New Roman" w:eastAsia="Times New Roman" w:hAnsi="Times New Roman" w:cs="Times New Roman"/>
          <w:bCs/>
          <w:sz w:val="24"/>
          <w:szCs w:val="24"/>
          <w:lang w:eastAsia="ru-RU"/>
        </w:rPr>
        <w:t>.</w:t>
      </w:r>
    </w:p>
    <w:p w:rsidR="00C71E7F" w:rsidRPr="00395BC4" w:rsidRDefault="00C71E7F" w:rsidP="00C71E7F">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95BC4">
        <w:rPr>
          <w:rFonts w:ascii="Times New Roman" w:eastAsia="Times New Roman" w:hAnsi="Times New Roman" w:cs="Times New Roman"/>
          <w:sz w:val="24"/>
          <w:szCs w:val="24"/>
          <w:lang w:eastAsia="ru-RU"/>
        </w:rPr>
        <w:t xml:space="preserve">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w:t>
      </w:r>
      <w:r w:rsidRPr="00395BC4">
        <w:rPr>
          <w:rFonts w:ascii="Times New Roman" w:eastAsia="Times New Roman" w:hAnsi="Times New Roman" w:cs="Times New Roman"/>
          <w:sz w:val="24"/>
          <w:szCs w:val="24"/>
          <w:lang w:eastAsia="ru-RU"/>
        </w:rPr>
        <w:lastRenderedPageBreak/>
        <w:t>внутренних дел на транспорте, а также иных подразделений органов внутренних дел в пределах своей компетенции.</w:t>
      </w:r>
      <w:proofErr w:type="gramEnd"/>
    </w:p>
    <w:p w:rsidR="00C71E7F" w:rsidRPr="00395BC4" w:rsidRDefault="00C71E7F" w:rsidP="00C71E7F">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95BC4">
        <w:rPr>
          <w:rFonts w:ascii="Times New Roman" w:eastAsia="Times New Roman" w:hAnsi="Times New Roman" w:cs="Times New Roman"/>
          <w:sz w:val="24"/>
          <w:szCs w:val="24"/>
          <w:lang w:eastAsia="ru-RU"/>
        </w:rPr>
        <w:t xml:space="preserve">Предусмотрено уведомление </w:t>
      </w:r>
      <w:proofErr w:type="spellStart"/>
      <w:r w:rsidRPr="00395BC4">
        <w:rPr>
          <w:rFonts w:ascii="Times New Roman" w:eastAsia="Times New Roman" w:hAnsi="Times New Roman" w:cs="Times New Roman"/>
          <w:sz w:val="24"/>
          <w:szCs w:val="24"/>
          <w:lang w:eastAsia="ru-RU"/>
        </w:rPr>
        <w:t>Роскомнадзором</w:t>
      </w:r>
      <w:proofErr w:type="spellEnd"/>
      <w:r w:rsidRPr="00395BC4">
        <w:rPr>
          <w:rFonts w:ascii="Times New Roman" w:eastAsia="Times New Roman" w:hAnsi="Times New Roman" w:cs="Times New Roman"/>
          <w:sz w:val="24"/>
          <w:szCs w:val="24"/>
          <w:lang w:eastAsia="ru-RU"/>
        </w:rPr>
        <w:t xml:space="preserve"> МВД России о получении решений, служащих основанием для включения в </w:t>
      </w:r>
      <w:r w:rsidR="00DE17B7" w:rsidRPr="00395BC4">
        <w:rPr>
          <w:rFonts w:ascii="Times New Roman" w:eastAsia="Times New Roman" w:hAnsi="Times New Roman" w:cs="Times New Roman"/>
          <w:sz w:val="24"/>
          <w:szCs w:val="24"/>
          <w:lang w:eastAsia="ru-RU"/>
        </w:rPr>
        <w:t>«</w:t>
      </w:r>
      <w:r w:rsidRPr="00395BC4">
        <w:rPr>
          <w:rFonts w:ascii="Times New Roman" w:eastAsia="Times New Roman" w:hAnsi="Times New Roman" w:cs="Times New Roman"/>
          <w:sz w:val="24"/>
          <w:szCs w:val="24"/>
          <w:lang w:eastAsia="ru-RU"/>
        </w:rPr>
        <w:t xml:space="preserve">Единый реестр доменных имен, указателей страниц сайтов в сети </w:t>
      </w:r>
      <w:r w:rsidR="00DE17B7" w:rsidRPr="00395BC4">
        <w:rPr>
          <w:rFonts w:ascii="Times New Roman" w:eastAsia="Times New Roman" w:hAnsi="Times New Roman" w:cs="Times New Roman"/>
          <w:sz w:val="24"/>
          <w:szCs w:val="24"/>
          <w:lang w:eastAsia="ru-RU"/>
        </w:rPr>
        <w:t>«</w:t>
      </w:r>
      <w:r w:rsidRPr="00395BC4">
        <w:rPr>
          <w:rFonts w:ascii="Times New Roman" w:eastAsia="Times New Roman" w:hAnsi="Times New Roman" w:cs="Times New Roman"/>
          <w:sz w:val="24"/>
          <w:szCs w:val="24"/>
          <w:lang w:eastAsia="ru-RU"/>
        </w:rPr>
        <w:t>Интернет</w:t>
      </w:r>
      <w:r w:rsidR="00DE17B7" w:rsidRPr="00395BC4">
        <w:rPr>
          <w:rFonts w:ascii="Times New Roman" w:eastAsia="Times New Roman" w:hAnsi="Times New Roman" w:cs="Times New Roman"/>
          <w:sz w:val="24"/>
          <w:szCs w:val="24"/>
          <w:lang w:eastAsia="ru-RU"/>
        </w:rPr>
        <w:t>»</w:t>
      </w:r>
      <w:r w:rsidRPr="00395BC4">
        <w:rPr>
          <w:rFonts w:ascii="Times New Roman" w:eastAsia="Times New Roman" w:hAnsi="Times New Roman" w:cs="Times New Roman"/>
          <w:sz w:val="24"/>
          <w:szCs w:val="24"/>
          <w:lang w:eastAsia="ru-RU"/>
        </w:rPr>
        <w:t xml:space="preserve"> и сетевых адресов, позволяющих идентифицировать сайты в сети </w:t>
      </w:r>
      <w:r w:rsidR="00DE17B7" w:rsidRPr="00395BC4">
        <w:rPr>
          <w:rFonts w:ascii="Times New Roman" w:eastAsia="Times New Roman" w:hAnsi="Times New Roman" w:cs="Times New Roman"/>
          <w:sz w:val="24"/>
          <w:szCs w:val="24"/>
          <w:lang w:eastAsia="ru-RU"/>
        </w:rPr>
        <w:t>«</w:t>
      </w:r>
      <w:r w:rsidRPr="00395BC4">
        <w:rPr>
          <w:rFonts w:ascii="Times New Roman" w:eastAsia="Times New Roman" w:hAnsi="Times New Roman" w:cs="Times New Roman"/>
          <w:sz w:val="24"/>
          <w:szCs w:val="24"/>
          <w:lang w:eastAsia="ru-RU"/>
        </w:rPr>
        <w:t>Интернет</w:t>
      </w:r>
      <w:r w:rsidR="00DE17B7" w:rsidRPr="00395BC4">
        <w:rPr>
          <w:rFonts w:ascii="Times New Roman" w:eastAsia="Times New Roman" w:hAnsi="Times New Roman" w:cs="Times New Roman"/>
          <w:sz w:val="24"/>
          <w:szCs w:val="24"/>
          <w:lang w:eastAsia="ru-RU"/>
        </w:rPr>
        <w:t>»</w:t>
      </w:r>
      <w:r w:rsidRPr="00395BC4">
        <w:rPr>
          <w:rFonts w:ascii="Times New Roman" w:eastAsia="Times New Roman" w:hAnsi="Times New Roman" w:cs="Times New Roman"/>
          <w:sz w:val="24"/>
          <w:szCs w:val="24"/>
          <w:lang w:eastAsia="ru-RU"/>
        </w:rPr>
        <w:t>, содержащие информацию, распространение которой в Российской Федерации запрещено</w:t>
      </w:r>
      <w:r w:rsidR="00DE17B7" w:rsidRPr="00395BC4">
        <w:rPr>
          <w:rFonts w:ascii="Times New Roman" w:eastAsia="Times New Roman" w:hAnsi="Times New Roman" w:cs="Times New Roman"/>
          <w:sz w:val="24"/>
          <w:szCs w:val="24"/>
          <w:lang w:eastAsia="ru-RU"/>
        </w:rPr>
        <w:t>»</w:t>
      </w:r>
      <w:r w:rsidRPr="00395BC4">
        <w:rPr>
          <w:rFonts w:ascii="Times New Roman" w:eastAsia="Times New Roman" w:hAnsi="Times New Roman" w:cs="Times New Roman"/>
          <w:sz w:val="24"/>
          <w:szCs w:val="24"/>
          <w:lang w:eastAsia="ru-RU"/>
        </w:rPr>
        <w:t xml:space="preserve"> отдельных запрещенных материалов, распространяемых в Интернете (в том числе информации о способах совершения самоубийства, призывов к совершению самоубийства).</w:t>
      </w:r>
      <w:proofErr w:type="gramEnd"/>
    </w:p>
    <w:p w:rsidR="00DE17B7" w:rsidRPr="00395BC4" w:rsidRDefault="00DE17B7" w:rsidP="00DE17B7">
      <w:pPr>
        <w:autoSpaceDE w:val="0"/>
        <w:autoSpaceDN w:val="0"/>
        <w:adjustRightInd w:val="0"/>
        <w:spacing w:after="0" w:line="240" w:lineRule="auto"/>
        <w:ind w:firstLine="709"/>
        <w:jc w:val="both"/>
        <w:rPr>
          <w:rFonts w:ascii="Times New Roman" w:hAnsi="Times New Roman" w:cs="Times New Roman"/>
          <w:b/>
          <w:bCs/>
          <w:i/>
          <w:sz w:val="24"/>
          <w:szCs w:val="24"/>
        </w:rPr>
      </w:pPr>
      <w:r w:rsidRPr="00395BC4">
        <w:rPr>
          <w:rFonts w:ascii="Times New Roman" w:hAnsi="Times New Roman" w:cs="Times New Roman"/>
          <w:b/>
          <w:bCs/>
          <w:i/>
          <w:sz w:val="24"/>
          <w:szCs w:val="24"/>
        </w:rPr>
        <w:t>Начало действия документа - 18.06.2017.</w:t>
      </w:r>
    </w:p>
    <w:p w:rsidR="00DE17B7" w:rsidRPr="00395BC4" w:rsidRDefault="00DE17B7" w:rsidP="00197C95">
      <w:pPr>
        <w:autoSpaceDE w:val="0"/>
        <w:autoSpaceDN w:val="0"/>
        <w:adjustRightInd w:val="0"/>
        <w:spacing w:after="0" w:line="240" w:lineRule="auto"/>
        <w:ind w:firstLine="709"/>
        <w:jc w:val="both"/>
        <w:rPr>
          <w:rFonts w:ascii="Times New Roman" w:hAnsi="Times New Roman" w:cs="Times New Roman"/>
          <w:b/>
          <w:sz w:val="24"/>
          <w:szCs w:val="24"/>
        </w:rPr>
      </w:pPr>
    </w:p>
    <w:p w:rsidR="00145C40" w:rsidRPr="00395BC4" w:rsidRDefault="007A4D57" w:rsidP="00145C40">
      <w:pPr>
        <w:autoSpaceDE w:val="0"/>
        <w:autoSpaceDN w:val="0"/>
        <w:adjustRightInd w:val="0"/>
        <w:spacing w:after="0" w:line="240" w:lineRule="auto"/>
        <w:ind w:firstLine="709"/>
        <w:jc w:val="both"/>
        <w:rPr>
          <w:rFonts w:ascii="Times New Roman" w:hAnsi="Times New Roman" w:cs="Times New Roman"/>
          <w:b/>
          <w:sz w:val="24"/>
          <w:szCs w:val="24"/>
        </w:rPr>
      </w:pPr>
      <w:hyperlink r:id="rId12" w:history="1">
        <w:r w:rsidR="00145C40" w:rsidRPr="00395BC4">
          <w:rPr>
            <w:rFonts w:ascii="Times New Roman" w:hAnsi="Times New Roman" w:cs="Times New Roman"/>
            <w:b/>
            <w:sz w:val="24"/>
            <w:szCs w:val="24"/>
          </w:rPr>
          <w:t>Приказ</w:t>
        </w:r>
      </w:hyperlink>
      <w:r w:rsidR="00145C40" w:rsidRPr="00395BC4">
        <w:rPr>
          <w:rFonts w:ascii="Times New Roman" w:hAnsi="Times New Roman" w:cs="Times New Roman"/>
          <w:b/>
          <w:sz w:val="24"/>
          <w:szCs w:val="24"/>
        </w:rPr>
        <w:t xml:space="preserve"> Минтранса России от 20.02.2017 № 55 «О внесении изменений в приказ Министерства транспорта Российской Федерации от 13 февраля 2013 г. № 36 «Об утверждении требований к </w:t>
      </w:r>
      <w:proofErr w:type="spellStart"/>
      <w:r w:rsidR="00145C40" w:rsidRPr="00395BC4">
        <w:rPr>
          <w:rFonts w:ascii="Times New Roman" w:hAnsi="Times New Roman" w:cs="Times New Roman"/>
          <w:b/>
          <w:sz w:val="24"/>
          <w:szCs w:val="24"/>
        </w:rPr>
        <w:t>тахографам</w:t>
      </w:r>
      <w:proofErr w:type="spellEnd"/>
      <w:r w:rsidR="00145C40" w:rsidRPr="00395BC4">
        <w:rPr>
          <w:rFonts w:ascii="Times New Roman" w:hAnsi="Times New Roman" w:cs="Times New Roman"/>
          <w:b/>
          <w:sz w:val="24"/>
          <w:szCs w:val="24"/>
        </w:rPr>
        <w:t xml:space="preserve">, устанавливаемым на транспортные средства, категорий и видов транспортных средств, оснащаемых </w:t>
      </w:r>
      <w:proofErr w:type="spellStart"/>
      <w:r w:rsidR="00145C40" w:rsidRPr="00395BC4">
        <w:rPr>
          <w:rFonts w:ascii="Times New Roman" w:hAnsi="Times New Roman" w:cs="Times New Roman"/>
          <w:b/>
          <w:sz w:val="24"/>
          <w:szCs w:val="24"/>
        </w:rPr>
        <w:t>тахографами</w:t>
      </w:r>
      <w:proofErr w:type="spellEnd"/>
      <w:r w:rsidR="00145C40" w:rsidRPr="00395BC4">
        <w:rPr>
          <w:rFonts w:ascii="Times New Roman" w:hAnsi="Times New Roman" w:cs="Times New Roman"/>
          <w:b/>
          <w:sz w:val="24"/>
          <w:szCs w:val="24"/>
        </w:rPr>
        <w:t xml:space="preserve">, правил использования, обслуживания и контроля работы </w:t>
      </w:r>
      <w:proofErr w:type="spellStart"/>
      <w:r w:rsidR="00145C40" w:rsidRPr="00395BC4">
        <w:rPr>
          <w:rFonts w:ascii="Times New Roman" w:hAnsi="Times New Roman" w:cs="Times New Roman"/>
          <w:b/>
          <w:sz w:val="24"/>
          <w:szCs w:val="24"/>
        </w:rPr>
        <w:t>тахографов</w:t>
      </w:r>
      <w:proofErr w:type="spellEnd"/>
      <w:r w:rsidR="00145C40" w:rsidRPr="00395BC4">
        <w:rPr>
          <w:rFonts w:ascii="Times New Roman" w:hAnsi="Times New Roman" w:cs="Times New Roman"/>
          <w:b/>
          <w:sz w:val="24"/>
          <w:szCs w:val="24"/>
        </w:rPr>
        <w:t>, установленных на транспортные средства»</w:t>
      </w:r>
    </w:p>
    <w:p w:rsidR="00145C40" w:rsidRPr="00395BC4" w:rsidRDefault="00145C40" w:rsidP="00145C40">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bCs/>
          <w:sz w:val="24"/>
          <w:szCs w:val="24"/>
        </w:rPr>
        <w:t xml:space="preserve">Обновлены технические требования к </w:t>
      </w:r>
      <w:proofErr w:type="spellStart"/>
      <w:r w:rsidRPr="00395BC4">
        <w:rPr>
          <w:rFonts w:ascii="Times New Roman" w:hAnsi="Times New Roman" w:cs="Times New Roman"/>
          <w:bCs/>
          <w:sz w:val="24"/>
          <w:szCs w:val="24"/>
        </w:rPr>
        <w:t>тахографам</w:t>
      </w:r>
      <w:proofErr w:type="spellEnd"/>
      <w:r w:rsidRPr="00395BC4">
        <w:rPr>
          <w:rFonts w:ascii="Times New Roman" w:hAnsi="Times New Roman" w:cs="Times New Roman"/>
          <w:bCs/>
          <w:sz w:val="24"/>
          <w:szCs w:val="24"/>
        </w:rPr>
        <w:t xml:space="preserve"> </w:t>
      </w:r>
      <w:proofErr w:type="gramStart"/>
      <w:r w:rsidRPr="00395BC4">
        <w:rPr>
          <w:rFonts w:ascii="Times New Roman" w:hAnsi="Times New Roman" w:cs="Times New Roman"/>
          <w:bCs/>
          <w:sz w:val="24"/>
          <w:szCs w:val="24"/>
        </w:rPr>
        <w:t>устанавливаемым</w:t>
      </w:r>
      <w:proofErr w:type="gramEnd"/>
      <w:r w:rsidRPr="00395BC4">
        <w:rPr>
          <w:rFonts w:ascii="Times New Roman" w:hAnsi="Times New Roman" w:cs="Times New Roman"/>
          <w:bCs/>
          <w:sz w:val="24"/>
          <w:szCs w:val="24"/>
        </w:rPr>
        <w:t xml:space="preserve"> на транспортные средства</w:t>
      </w:r>
    </w:p>
    <w:p w:rsidR="00145C40" w:rsidRPr="00395BC4" w:rsidRDefault="00145C40" w:rsidP="00145C40">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Внесенными изменениями, в частности:</w:t>
      </w:r>
    </w:p>
    <w:p w:rsidR="00145C40" w:rsidRPr="00395BC4" w:rsidRDefault="00145C40" w:rsidP="00145C40">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 xml:space="preserve">предусмотрено, что </w:t>
      </w:r>
      <w:proofErr w:type="spellStart"/>
      <w:r w:rsidRPr="00395BC4">
        <w:rPr>
          <w:rFonts w:ascii="Times New Roman" w:hAnsi="Times New Roman" w:cs="Times New Roman"/>
          <w:sz w:val="24"/>
          <w:szCs w:val="24"/>
        </w:rPr>
        <w:t>тахографы</w:t>
      </w:r>
      <w:proofErr w:type="spellEnd"/>
      <w:r w:rsidRPr="00395BC4">
        <w:rPr>
          <w:rFonts w:ascii="Times New Roman" w:hAnsi="Times New Roman" w:cs="Times New Roman"/>
          <w:sz w:val="24"/>
          <w:szCs w:val="24"/>
        </w:rPr>
        <w:t xml:space="preserve"> будут подлежать поверке в порядке, установленном законодательством РФ об обеспечении единства измерений;</w:t>
      </w:r>
    </w:p>
    <w:p w:rsidR="00145C40" w:rsidRPr="00395BC4" w:rsidRDefault="00145C40" w:rsidP="00145C40">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 xml:space="preserve">вводится запрет использования водителями </w:t>
      </w:r>
      <w:proofErr w:type="spellStart"/>
      <w:r w:rsidRPr="00395BC4">
        <w:rPr>
          <w:rFonts w:ascii="Times New Roman" w:hAnsi="Times New Roman" w:cs="Times New Roman"/>
          <w:sz w:val="24"/>
          <w:szCs w:val="24"/>
        </w:rPr>
        <w:t>тахографа</w:t>
      </w:r>
      <w:proofErr w:type="spellEnd"/>
      <w:r w:rsidRPr="00395BC4">
        <w:rPr>
          <w:rFonts w:ascii="Times New Roman" w:hAnsi="Times New Roman" w:cs="Times New Roman"/>
          <w:sz w:val="24"/>
          <w:szCs w:val="24"/>
        </w:rPr>
        <w:t xml:space="preserve">, не имеющего нанесенного в соответствии с описанием типа средства измерения для данного </w:t>
      </w:r>
      <w:proofErr w:type="spellStart"/>
      <w:r w:rsidRPr="00395BC4">
        <w:rPr>
          <w:rFonts w:ascii="Times New Roman" w:hAnsi="Times New Roman" w:cs="Times New Roman"/>
          <w:sz w:val="24"/>
          <w:szCs w:val="24"/>
        </w:rPr>
        <w:t>тахографа</w:t>
      </w:r>
      <w:proofErr w:type="spellEnd"/>
      <w:r w:rsidRPr="00395BC4">
        <w:rPr>
          <w:rFonts w:ascii="Times New Roman" w:hAnsi="Times New Roman" w:cs="Times New Roman"/>
          <w:sz w:val="24"/>
          <w:szCs w:val="24"/>
        </w:rPr>
        <w:t xml:space="preserve"> знака утверждения типа средства измерения и знака поверки, и/или оформленного свидетельства о поверке, и/или записи в паспорте (формуляре) </w:t>
      </w:r>
      <w:proofErr w:type="spellStart"/>
      <w:r w:rsidRPr="00395BC4">
        <w:rPr>
          <w:rFonts w:ascii="Times New Roman" w:hAnsi="Times New Roman" w:cs="Times New Roman"/>
          <w:sz w:val="24"/>
          <w:szCs w:val="24"/>
        </w:rPr>
        <w:t>тахографа</w:t>
      </w:r>
      <w:proofErr w:type="spellEnd"/>
      <w:r w:rsidRPr="00395BC4">
        <w:rPr>
          <w:rFonts w:ascii="Times New Roman" w:hAnsi="Times New Roman" w:cs="Times New Roman"/>
          <w:sz w:val="24"/>
          <w:szCs w:val="24"/>
        </w:rPr>
        <w:t xml:space="preserve">, заверенной подписью </w:t>
      </w:r>
      <w:proofErr w:type="spellStart"/>
      <w:r w:rsidRPr="00395BC4">
        <w:rPr>
          <w:rFonts w:ascii="Times New Roman" w:hAnsi="Times New Roman" w:cs="Times New Roman"/>
          <w:sz w:val="24"/>
          <w:szCs w:val="24"/>
        </w:rPr>
        <w:t>поверителя</w:t>
      </w:r>
      <w:proofErr w:type="spellEnd"/>
      <w:r w:rsidRPr="00395BC4">
        <w:rPr>
          <w:rFonts w:ascii="Times New Roman" w:hAnsi="Times New Roman" w:cs="Times New Roman"/>
          <w:sz w:val="24"/>
          <w:szCs w:val="24"/>
        </w:rPr>
        <w:t xml:space="preserve"> и знаком поверки, с не</w:t>
      </w:r>
      <w:r w:rsidR="003E3BF6" w:rsidRPr="00395BC4">
        <w:rPr>
          <w:rFonts w:ascii="Times New Roman" w:hAnsi="Times New Roman" w:cs="Times New Roman"/>
          <w:sz w:val="24"/>
          <w:szCs w:val="24"/>
        </w:rPr>
        <w:t xml:space="preserve"> </w:t>
      </w:r>
      <w:r w:rsidRPr="00395BC4">
        <w:rPr>
          <w:rFonts w:ascii="Times New Roman" w:hAnsi="Times New Roman" w:cs="Times New Roman"/>
          <w:sz w:val="24"/>
          <w:szCs w:val="24"/>
        </w:rPr>
        <w:t>истекшим сроком действия;</w:t>
      </w:r>
    </w:p>
    <w:p w:rsidR="00145C40" w:rsidRPr="00395BC4" w:rsidRDefault="00145C40" w:rsidP="00145C40">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 xml:space="preserve">определено, что при контроле работы </w:t>
      </w:r>
      <w:proofErr w:type="spellStart"/>
      <w:r w:rsidRPr="00395BC4">
        <w:rPr>
          <w:rFonts w:ascii="Times New Roman" w:hAnsi="Times New Roman" w:cs="Times New Roman"/>
          <w:sz w:val="24"/>
          <w:szCs w:val="24"/>
        </w:rPr>
        <w:t>тахографа</w:t>
      </w:r>
      <w:proofErr w:type="spellEnd"/>
      <w:r w:rsidRPr="00395BC4">
        <w:rPr>
          <w:rFonts w:ascii="Times New Roman" w:hAnsi="Times New Roman" w:cs="Times New Roman"/>
          <w:sz w:val="24"/>
          <w:szCs w:val="24"/>
        </w:rPr>
        <w:t xml:space="preserve"> будет осуществляться проверка наличия знака поверки на </w:t>
      </w:r>
      <w:proofErr w:type="spellStart"/>
      <w:r w:rsidRPr="00395BC4">
        <w:rPr>
          <w:rFonts w:ascii="Times New Roman" w:hAnsi="Times New Roman" w:cs="Times New Roman"/>
          <w:sz w:val="24"/>
          <w:szCs w:val="24"/>
        </w:rPr>
        <w:t>тахографе</w:t>
      </w:r>
      <w:proofErr w:type="spellEnd"/>
      <w:r w:rsidRPr="00395BC4">
        <w:rPr>
          <w:rFonts w:ascii="Times New Roman" w:hAnsi="Times New Roman" w:cs="Times New Roman"/>
          <w:sz w:val="24"/>
          <w:szCs w:val="24"/>
        </w:rPr>
        <w:t xml:space="preserve">, и/или свидетельства о поверке, и/или записи в паспорте (формуляре), заверенной подписью </w:t>
      </w:r>
      <w:proofErr w:type="spellStart"/>
      <w:r w:rsidRPr="00395BC4">
        <w:rPr>
          <w:rFonts w:ascii="Times New Roman" w:hAnsi="Times New Roman" w:cs="Times New Roman"/>
          <w:sz w:val="24"/>
          <w:szCs w:val="24"/>
        </w:rPr>
        <w:t>поверителя</w:t>
      </w:r>
      <w:proofErr w:type="spellEnd"/>
      <w:r w:rsidRPr="00395BC4">
        <w:rPr>
          <w:rFonts w:ascii="Times New Roman" w:hAnsi="Times New Roman" w:cs="Times New Roman"/>
          <w:sz w:val="24"/>
          <w:szCs w:val="24"/>
        </w:rPr>
        <w:t xml:space="preserve"> и знаком п</w:t>
      </w:r>
      <w:r w:rsidR="003E3BF6" w:rsidRPr="00395BC4">
        <w:rPr>
          <w:rFonts w:ascii="Times New Roman" w:hAnsi="Times New Roman" w:cs="Times New Roman"/>
          <w:sz w:val="24"/>
          <w:szCs w:val="24"/>
        </w:rPr>
        <w:t>р</w:t>
      </w:r>
      <w:r w:rsidRPr="00395BC4">
        <w:rPr>
          <w:rFonts w:ascii="Times New Roman" w:hAnsi="Times New Roman" w:cs="Times New Roman"/>
          <w:sz w:val="24"/>
          <w:szCs w:val="24"/>
        </w:rPr>
        <w:t>оверки, с не</w:t>
      </w:r>
      <w:r w:rsidR="003E3BF6" w:rsidRPr="00395BC4">
        <w:rPr>
          <w:rFonts w:ascii="Times New Roman" w:hAnsi="Times New Roman" w:cs="Times New Roman"/>
          <w:sz w:val="24"/>
          <w:szCs w:val="24"/>
        </w:rPr>
        <w:t xml:space="preserve"> </w:t>
      </w:r>
      <w:r w:rsidRPr="00395BC4">
        <w:rPr>
          <w:rFonts w:ascii="Times New Roman" w:hAnsi="Times New Roman" w:cs="Times New Roman"/>
          <w:sz w:val="24"/>
          <w:szCs w:val="24"/>
        </w:rPr>
        <w:t>истекшим сроком действия.</w:t>
      </w:r>
    </w:p>
    <w:p w:rsidR="00145C40" w:rsidRPr="00395BC4" w:rsidRDefault="00145C40" w:rsidP="00145C40">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95BC4">
        <w:rPr>
          <w:rFonts w:ascii="Times New Roman" w:hAnsi="Times New Roman" w:cs="Times New Roman"/>
          <w:sz w:val="24"/>
          <w:szCs w:val="24"/>
        </w:rPr>
        <w:t>Тахографы</w:t>
      </w:r>
      <w:proofErr w:type="spellEnd"/>
      <w:r w:rsidRPr="00395BC4">
        <w:rPr>
          <w:rFonts w:ascii="Times New Roman" w:hAnsi="Times New Roman" w:cs="Times New Roman"/>
          <w:sz w:val="24"/>
          <w:szCs w:val="24"/>
        </w:rPr>
        <w:t xml:space="preserve">, установленные на транспортные средства до вступления в силу настоящего приказа, подлежат приведению в соответствие с новыми требованиями с момента замены в них блока СКЗИ. До момента замены блока СКЗИ требования приказа на эти </w:t>
      </w:r>
      <w:proofErr w:type="spellStart"/>
      <w:r w:rsidRPr="00395BC4">
        <w:rPr>
          <w:rFonts w:ascii="Times New Roman" w:hAnsi="Times New Roman" w:cs="Times New Roman"/>
          <w:sz w:val="24"/>
          <w:szCs w:val="24"/>
        </w:rPr>
        <w:t>тахографы</w:t>
      </w:r>
      <w:proofErr w:type="spellEnd"/>
      <w:r w:rsidRPr="00395BC4">
        <w:rPr>
          <w:rFonts w:ascii="Times New Roman" w:hAnsi="Times New Roman" w:cs="Times New Roman"/>
          <w:sz w:val="24"/>
          <w:szCs w:val="24"/>
        </w:rPr>
        <w:t xml:space="preserve"> не распространяются.</w:t>
      </w:r>
    </w:p>
    <w:p w:rsidR="00145C40" w:rsidRPr="00395BC4" w:rsidRDefault="00145C40" w:rsidP="00145C40">
      <w:pPr>
        <w:autoSpaceDE w:val="0"/>
        <w:autoSpaceDN w:val="0"/>
        <w:adjustRightInd w:val="0"/>
        <w:spacing w:after="0" w:line="240" w:lineRule="auto"/>
        <w:ind w:firstLine="709"/>
        <w:jc w:val="both"/>
        <w:outlineLvl w:val="0"/>
        <w:rPr>
          <w:rFonts w:ascii="Times New Roman" w:hAnsi="Times New Roman" w:cs="Times New Roman"/>
          <w:b/>
          <w:bCs/>
          <w:i/>
          <w:sz w:val="24"/>
          <w:szCs w:val="24"/>
        </w:rPr>
      </w:pPr>
      <w:r w:rsidRPr="00395BC4">
        <w:rPr>
          <w:rFonts w:ascii="Times New Roman" w:hAnsi="Times New Roman" w:cs="Times New Roman"/>
          <w:b/>
          <w:bCs/>
          <w:i/>
          <w:sz w:val="24"/>
          <w:szCs w:val="24"/>
        </w:rPr>
        <w:t>Начало действия документа - 16.05.2017.</w:t>
      </w:r>
    </w:p>
    <w:p w:rsidR="00145C40" w:rsidRPr="00395BC4" w:rsidRDefault="00145C40" w:rsidP="00145C40">
      <w:pPr>
        <w:autoSpaceDE w:val="0"/>
        <w:autoSpaceDN w:val="0"/>
        <w:adjustRightInd w:val="0"/>
        <w:spacing w:after="0" w:line="240" w:lineRule="auto"/>
        <w:ind w:firstLine="169"/>
        <w:jc w:val="both"/>
        <w:rPr>
          <w:rFonts w:ascii="Times New Roman" w:hAnsi="Times New Roman" w:cs="Times New Roman"/>
          <w:sz w:val="24"/>
          <w:szCs w:val="24"/>
        </w:rPr>
      </w:pPr>
    </w:p>
    <w:p w:rsidR="0011272B" w:rsidRPr="00395BC4" w:rsidRDefault="007A4D57" w:rsidP="00821F12">
      <w:pPr>
        <w:autoSpaceDE w:val="0"/>
        <w:autoSpaceDN w:val="0"/>
        <w:adjustRightInd w:val="0"/>
        <w:spacing w:after="0" w:line="240" w:lineRule="auto"/>
        <w:ind w:firstLine="709"/>
        <w:jc w:val="both"/>
        <w:rPr>
          <w:rFonts w:ascii="Times New Roman" w:hAnsi="Times New Roman" w:cs="Times New Roman"/>
          <w:b/>
          <w:sz w:val="24"/>
          <w:szCs w:val="24"/>
        </w:rPr>
      </w:pPr>
      <w:hyperlink r:id="rId13" w:history="1">
        <w:r w:rsidR="00821F12" w:rsidRPr="00395BC4">
          <w:rPr>
            <w:rFonts w:ascii="Times New Roman" w:hAnsi="Times New Roman" w:cs="Times New Roman"/>
            <w:b/>
            <w:sz w:val="24"/>
            <w:szCs w:val="24"/>
          </w:rPr>
          <w:t>«</w:t>
        </w:r>
        <w:r w:rsidR="0011272B" w:rsidRPr="00395BC4">
          <w:rPr>
            <w:rFonts w:ascii="Times New Roman" w:hAnsi="Times New Roman" w:cs="Times New Roman"/>
            <w:b/>
            <w:sz w:val="24"/>
            <w:szCs w:val="24"/>
          </w:rPr>
          <w:t>О</w:t>
        </w:r>
      </w:hyperlink>
      <w:r w:rsidR="0011272B" w:rsidRPr="00395BC4">
        <w:rPr>
          <w:rFonts w:ascii="Times New Roman" w:hAnsi="Times New Roman" w:cs="Times New Roman"/>
          <w:b/>
          <w:sz w:val="24"/>
          <w:szCs w:val="24"/>
        </w:rPr>
        <w:t xml:space="preserve"> проведении экзаменов на право управления транспортным средством</w:t>
      </w:r>
      <w:r w:rsidR="00821F12" w:rsidRPr="00395BC4">
        <w:rPr>
          <w:rFonts w:ascii="Times New Roman" w:hAnsi="Times New Roman" w:cs="Times New Roman"/>
          <w:b/>
          <w:sz w:val="24"/>
          <w:szCs w:val="24"/>
        </w:rPr>
        <w:t xml:space="preserve">» </w:t>
      </w:r>
      <w:r w:rsidR="0011272B" w:rsidRPr="00395BC4">
        <w:rPr>
          <w:rFonts w:ascii="Times New Roman" w:hAnsi="Times New Roman" w:cs="Times New Roman"/>
          <w:b/>
          <w:sz w:val="24"/>
          <w:szCs w:val="24"/>
        </w:rPr>
        <w:t xml:space="preserve">(Приложение к письму ГУОБДД МВД России от 20.04.2017 </w:t>
      </w:r>
      <w:r w:rsidR="00821F12" w:rsidRPr="00395BC4">
        <w:rPr>
          <w:rFonts w:ascii="Times New Roman" w:hAnsi="Times New Roman" w:cs="Times New Roman"/>
          <w:b/>
          <w:sz w:val="24"/>
          <w:szCs w:val="24"/>
        </w:rPr>
        <w:t>№</w:t>
      </w:r>
      <w:r w:rsidR="0011272B" w:rsidRPr="00395BC4">
        <w:rPr>
          <w:rFonts w:ascii="Times New Roman" w:hAnsi="Times New Roman" w:cs="Times New Roman"/>
          <w:b/>
          <w:sz w:val="24"/>
          <w:szCs w:val="24"/>
        </w:rPr>
        <w:t xml:space="preserve"> 13/4-3596)</w:t>
      </w:r>
    </w:p>
    <w:p w:rsidR="0011272B" w:rsidRPr="00395BC4" w:rsidRDefault="0011272B" w:rsidP="00821F12">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bCs/>
          <w:sz w:val="24"/>
          <w:szCs w:val="24"/>
        </w:rPr>
        <w:t>МВД России рассмотрены некоторые вопросы, возникающие в процессе предоставления государственной услуги по проведению экзаменов на право управления транспортными средствами и выдаче водительского удостоверения</w:t>
      </w:r>
    </w:p>
    <w:p w:rsidR="0011272B" w:rsidRPr="00395BC4" w:rsidRDefault="0011272B" w:rsidP="00821F12">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В частности, разъясняется:</w:t>
      </w:r>
    </w:p>
    <w:p w:rsidR="0011272B" w:rsidRPr="00395BC4" w:rsidRDefault="0011272B" w:rsidP="00821F1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95BC4">
        <w:rPr>
          <w:rFonts w:ascii="Times New Roman" w:hAnsi="Times New Roman" w:cs="Times New Roman"/>
          <w:sz w:val="24"/>
          <w:szCs w:val="24"/>
        </w:rPr>
        <w:t>возможен ли прием экзамена в случае, если гражданин, обратившийся с заявлением о проведении экзаменов на право управления транспортными средствами и выдаче водительского удостоверения в экзаменационное подразделение, после сдачи (либо не</w:t>
      </w:r>
      <w:r w:rsidR="003E3BF6" w:rsidRPr="00395BC4">
        <w:rPr>
          <w:rFonts w:ascii="Times New Roman" w:hAnsi="Times New Roman" w:cs="Times New Roman"/>
          <w:sz w:val="24"/>
          <w:szCs w:val="24"/>
        </w:rPr>
        <w:t xml:space="preserve"> </w:t>
      </w:r>
      <w:r w:rsidRPr="00395BC4">
        <w:rPr>
          <w:rFonts w:ascii="Times New Roman" w:hAnsi="Times New Roman" w:cs="Times New Roman"/>
          <w:sz w:val="24"/>
          <w:szCs w:val="24"/>
        </w:rPr>
        <w:t>сдачи) одного из предусмотренных для данной категории (подкатегории) транспортного средства экзаменов не явился к месту проведения назначенного следующего (либо повторного) экзамена и обратился для его сдачи в другое экзаменационное подразделение;</w:t>
      </w:r>
      <w:proofErr w:type="gramEnd"/>
    </w:p>
    <w:p w:rsidR="0011272B" w:rsidRPr="00395BC4" w:rsidRDefault="0011272B" w:rsidP="00821F12">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 xml:space="preserve">необходимо ли хранение в подразделениях Госавтоинспекции документов, послуживших основанием к сдаче экзаменов, до момента выдачи водительского </w:t>
      </w:r>
      <w:r w:rsidRPr="00395BC4">
        <w:rPr>
          <w:rFonts w:ascii="Times New Roman" w:hAnsi="Times New Roman" w:cs="Times New Roman"/>
          <w:sz w:val="24"/>
          <w:szCs w:val="24"/>
        </w:rPr>
        <w:lastRenderedPageBreak/>
        <w:t>удостоверения, а также имеющихся водительских удостоверений при сдаче экзаменов на другую категорию;</w:t>
      </w:r>
    </w:p>
    <w:p w:rsidR="0011272B" w:rsidRPr="00395BC4" w:rsidRDefault="0011272B" w:rsidP="00821F12">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каким нормативным правовым актом следует руководствоваться в настоящее время при хранении документов, послуживших основанием для предоставления государственной услуги по проведению экзаменов на право управления транспортными средствами и выдаче водительского удостоверения;</w:t>
      </w:r>
    </w:p>
    <w:p w:rsidR="0011272B" w:rsidRPr="00395BC4" w:rsidRDefault="0011272B" w:rsidP="00821F12">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каков порядок аннулирования водительского удостоверения, если водительское удостоверение выдано на основании документов, которые в установленном порядке были признаны подложными (поддельными), либо выдано с нарушением установленного порядка;</w:t>
      </w:r>
    </w:p>
    <w:p w:rsidR="0011272B" w:rsidRPr="00395BC4" w:rsidRDefault="0011272B" w:rsidP="00821F12">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где необходимо хранить документы, послужившие основанием для выдачи водительского удостоверения заявителям, которые не достигли 18-летнего возраста и успешно сдали экзамены на право управления транспортным средством;</w:t>
      </w:r>
    </w:p>
    <w:p w:rsidR="0011272B" w:rsidRPr="00395BC4" w:rsidRDefault="0011272B" w:rsidP="00821F12">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 xml:space="preserve">можно ли по заявлению кандидата в водители, прошедшего в установленном порядке профессиональное </w:t>
      </w:r>
      <w:proofErr w:type="gramStart"/>
      <w:r w:rsidRPr="00395BC4">
        <w:rPr>
          <w:rFonts w:ascii="Times New Roman" w:hAnsi="Times New Roman" w:cs="Times New Roman"/>
          <w:sz w:val="24"/>
          <w:szCs w:val="24"/>
        </w:rPr>
        <w:t>обучение по программам</w:t>
      </w:r>
      <w:proofErr w:type="gramEnd"/>
      <w:r w:rsidRPr="00395BC4">
        <w:rPr>
          <w:rFonts w:ascii="Times New Roman" w:hAnsi="Times New Roman" w:cs="Times New Roman"/>
          <w:sz w:val="24"/>
          <w:szCs w:val="24"/>
        </w:rPr>
        <w:t xml:space="preserve"> подготовки (переподготовки) водителей транспортных средств с механической коробкой передач, сдавать экзамены на автоматической коробке передач, и наоборот;</w:t>
      </w:r>
    </w:p>
    <w:p w:rsidR="0011272B" w:rsidRPr="00395BC4" w:rsidRDefault="0011272B" w:rsidP="00821F12">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каким должно быть ограждение на эстакаде;</w:t>
      </w:r>
    </w:p>
    <w:p w:rsidR="0011272B" w:rsidRPr="00395BC4" w:rsidRDefault="0011272B" w:rsidP="00821F12">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могут ли сотрудники Госавтоинспекции выдвигать дополнительные требования к техническим средствам контроля, используемым для проведения экзаменов на право управления транспортными средствами.</w:t>
      </w:r>
    </w:p>
    <w:p w:rsidR="005066F4" w:rsidRPr="00395BC4" w:rsidRDefault="005066F4" w:rsidP="004C112D">
      <w:pPr>
        <w:autoSpaceDE w:val="0"/>
        <w:autoSpaceDN w:val="0"/>
        <w:adjustRightInd w:val="0"/>
        <w:spacing w:after="0" w:line="240" w:lineRule="auto"/>
        <w:ind w:firstLine="169"/>
        <w:jc w:val="both"/>
        <w:rPr>
          <w:rFonts w:ascii="Times New Roman" w:hAnsi="Times New Roman" w:cs="Times New Roman"/>
          <w:sz w:val="24"/>
          <w:szCs w:val="24"/>
        </w:rPr>
      </w:pPr>
    </w:p>
    <w:p w:rsidR="005066F4" w:rsidRPr="00395BC4" w:rsidRDefault="007A4D57" w:rsidP="00821F12">
      <w:pPr>
        <w:autoSpaceDE w:val="0"/>
        <w:autoSpaceDN w:val="0"/>
        <w:adjustRightInd w:val="0"/>
        <w:spacing w:after="0" w:line="240" w:lineRule="auto"/>
        <w:ind w:firstLine="709"/>
        <w:jc w:val="both"/>
        <w:rPr>
          <w:rFonts w:ascii="Times New Roman" w:hAnsi="Times New Roman" w:cs="Times New Roman"/>
          <w:b/>
          <w:sz w:val="24"/>
          <w:szCs w:val="24"/>
        </w:rPr>
      </w:pPr>
      <w:hyperlink r:id="rId14" w:history="1">
        <w:r w:rsidR="005066F4" w:rsidRPr="00395BC4">
          <w:rPr>
            <w:rFonts w:ascii="Times New Roman" w:hAnsi="Times New Roman" w:cs="Times New Roman"/>
            <w:b/>
            <w:sz w:val="24"/>
            <w:szCs w:val="24"/>
          </w:rPr>
          <w:t>Информация</w:t>
        </w:r>
      </w:hyperlink>
      <w:r w:rsidR="005066F4" w:rsidRPr="00395BC4">
        <w:rPr>
          <w:rFonts w:ascii="Times New Roman" w:hAnsi="Times New Roman" w:cs="Times New Roman"/>
          <w:b/>
          <w:sz w:val="24"/>
          <w:szCs w:val="24"/>
        </w:rPr>
        <w:t xml:space="preserve"> МВД России</w:t>
      </w:r>
      <w:r w:rsidR="00821F12" w:rsidRPr="00395BC4">
        <w:rPr>
          <w:rFonts w:ascii="Times New Roman" w:hAnsi="Times New Roman" w:cs="Times New Roman"/>
          <w:b/>
          <w:sz w:val="24"/>
          <w:szCs w:val="24"/>
        </w:rPr>
        <w:t xml:space="preserve"> «</w:t>
      </w:r>
      <w:r w:rsidR="005066F4" w:rsidRPr="00395BC4">
        <w:rPr>
          <w:rFonts w:ascii="Times New Roman" w:hAnsi="Times New Roman" w:cs="Times New Roman"/>
          <w:b/>
          <w:sz w:val="24"/>
          <w:szCs w:val="24"/>
        </w:rPr>
        <w:t>Предоставление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r w:rsidR="00821F12" w:rsidRPr="00395BC4">
        <w:rPr>
          <w:rFonts w:ascii="Times New Roman" w:hAnsi="Times New Roman" w:cs="Times New Roman"/>
          <w:b/>
          <w:sz w:val="24"/>
          <w:szCs w:val="24"/>
        </w:rPr>
        <w:t>»</w:t>
      </w:r>
    </w:p>
    <w:p w:rsidR="005066F4" w:rsidRPr="00395BC4" w:rsidRDefault="005066F4"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bCs/>
          <w:sz w:val="24"/>
          <w:szCs w:val="24"/>
        </w:rPr>
        <w:t>МВД России даны разъяснения по вопросам прохождения процедуры регистрации граждан РФ по месту пребывания и жительства в России</w:t>
      </w:r>
    </w:p>
    <w:p w:rsidR="005066F4" w:rsidRPr="00395BC4" w:rsidRDefault="005066F4"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Сообщается, в частности:</w:t>
      </w:r>
    </w:p>
    <w:p w:rsidR="005066F4" w:rsidRPr="00395BC4" w:rsidRDefault="00871613"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 xml:space="preserve">- </w:t>
      </w:r>
      <w:r w:rsidR="005066F4" w:rsidRPr="00395BC4">
        <w:rPr>
          <w:rFonts w:ascii="Times New Roman" w:hAnsi="Times New Roman" w:cs="Times New Roman"/>
          <w:sz w:val="24"/>
          <w:szCs w:val="24"/>
        </w:rPr>
        <w:t>куда и в какой срок необходимо обратиться с заявлением о регистрации по месту пребывания или по месту жительства;</w:t>
      </w:r>
    </w:p>
    <w:p w:rsidR="005066F4" w:rsidRPr="00395BC4" w:rsidRDefault="005066F4" w:rsidP="004C112D">
      <w:pPr>
        <w:autoSpaceDE w:val="0"/>
        <w:autoSpaceDN w:val="0"/>
        <w:adjustRightInd w:val="0"/>
        <w:spacing w:after="0" w:line="240" w:lineRule="auto"/>
        <w:ind w:firstLine="169"/>
        <w:jc w:val="both"/>
        <w:rPr>
          <w:rFonts w:ascii="Times New Roman" w:hAnsi="Times New Roman" w:cs="Times New Roman"/>
          <w:sz w:val="24"/>
          <w:szCs w:val="24"/>
        </w:rPr>
      </w:pPr>
      <w:r w:rsidRPr="00395BC4">
        <w:rPr>
          <w:rFonts w:ascii="Times New Roman" w:hAnsi="Times New Roman" w:cs="Times New Roman"/>
          <w:sz w:val="24"/>
          <w:szCs w:val="24"/>
        </w:rPr>
        <w:t>какие документы необходимы для регистрации по месту жительства и по месту пребывания;</w:t>
      </w:r>
    </w:p>
    <w:p w:rsidR="005066F4" w:rsidRPr="00395BC4" w:rsidRDefault="00871613"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 xml:space="preserve">- </w:t>
      </w:r>
      <w:r w:rsidR="005066F4" w:rsidRPr="00395BC4">
        <w:rPr>
          <w:rFonts w:ascii="Times New Roman" w:hAnsi="Times New Roman" w:cs="Times New Roman"/>
          <w:sz w:val="24"/>
          <w:szCs w:val="24"/>
        </w:rPr>
        <w:t>на какой срок можно зарегистрировать гражданина по месту пребывания;</w:t>
      </w:r>
    </w:p>
    <w:p w:rsidR="005066F4" w:rsidRPr="00395BC4" w:rsidRDefault="00871613"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 xml:space="preserve">- </w:t>
      </w:r>
      <w:r w:rsidR="005066F4" w:rsidRPr="00395BC4">
        <w:rPr>
          <w:rFonts w:ascii="Times New Roman" w:hAnsi="Times New Roman" w:cs="Times New Roman"/>
          <w:sz w:val="24"/>
          <w:szCs w:val="24"/>
        </w:rPr>
        <w:t>какой порядок установлен законодательством для снятия граждан РФ с регистрационного учета по месту пребывания и по месту жительства.</w:t>
      </w:r>
    </w:p>
    <w:p w:rsidR="005066F4" w:rsidRPr="00395BC4" w:rsidRDefault="005066F4"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Заявление о регистрации по месту жительства должно быть подано гражданином не позднее 7 дней со дня прибытия на новое место жительства. Заявление о регистрации по месту пребывания подается гражданами, прибывшими для временного проживания в жилых помещениях, не являющихся их местом жительства, на срок более чем 90 дней, до истечения указанного срока.</w:t>
      </w:r>
    </w:p>
    <w:p w:rsidR="00DC6C8F" w:rsidRPr="00395BC4" w:rsidRDefault="00DC6C8F" w:rsidP="00871613">
      <w:pPr>
        <w:autoSpaceDE w:val="0"/>
        <w:autoSpaceDN w:val="0"/>
        <w:adjustRightInd w:val="0"/>
        <w:spacing w:after="0" w:line="240" w:lineRule="auto"/>
        <w:ind w:firstLine="709"/>
        <w:jc w:val="both"/>
        <w:rPr>
          <w:rFonts w:ascii="Times New Roman" w:hAnsi="Times New Roman" w:cs="Times New Roman"/>
          <w:b/>
          <w:sz w:val="24"/>
          <w:szCs w:val="24"/>
        </w:rPr>
      </w:pPr>
    </w:p>
    <w:p w:rsidR="00DC6C8F" w:rsidRPr="00395BC4" w:rsidRDefault="00871613" w:rsidP="00871613">
      <w:pPr>
        <w:autoSpaceDE w:val="0"/>
        <w:autoSpaceDN w:val="0"/>
        <w:adjustRightInd w:val="0"/>
        <w:spacing w:after="0" w:line="240" w:lineRule="auto"/>
        <w:ind w:firstLine="709"/>
        <w:jc w:val="both"/>
        <w:rPr>
          <w:rFonts w:ascii="Times New Roman" w:hAnsi="Times New Roman" w:cs="Times New Roman"/>
          <w:b/>
          <w:sz w:val="24"/>
          <w:szCs w:val="24"/>
        </w:rPr>
      </w:pPr>
      <w:r w:rsidRPr="00395BC4">
        <w:rPr>
          <w:rFonts w:ascii="Times New Roman" w:hAnsi="Times New Roman" w:cs="Times New Roman"/>
          <w:b/>
          <w:sz w:val="24"/>
          <w:szCs w:val="24"/>
        </w:rPr>
        <w:t>«</w:t>
      </w:r>
      <w:hyperlink r:id="rId15" w:history="1">
        <w:r w:rsidR="00DC6C8F" w:rsidRPr="00395BC4">
          <w:rPr>
            <w:rFonts w:ascii="Times New Roman" w:hAnsi="Times New Roman" w:cs="Times New Roman"/>
            <w:b/>
            <w:sz w:val="24"/>
            <w:szCs w:val="24"/>
          </w:rPr>
          <w:t>Памятка</w:t>
        </w:r>
      </w:hyperlink>
      <w:r w:rsidR="00DC6C8F" w:rsidRPr="00395BC4">
        <w:rPr>
          <w:rFonts w:ascii="Times New Roman" w:hAnsi="Times New Roman" w:cs="Times New Roman"/>
          <w:b/>
          <w:sz w:val="24"/>
          <w:szCs w:val="24"/>
        </w:rPr>
        <w:t xml:space="preserve"> о порядке действий в случае правонарушений со стороны сотрудников органов внутренних дел</w:t>
      </w:r>
      <w:r w:rsidRPr="00395BC4">
        <w:rPr>
          <w:rFonts w:ascii="Times New Roman" w:hAnsi="Times New Roman" w:cs="Times New Roman"/>
          <w:b/>
          <w:sz w:val="24"/>
          <w:szCs w:val="24"/>
        </w:rPr>
        <w:t>»</w:t>
      </w:r>
    </w:p>
    <w:p w:rsidR="00DC6C8F" w:rsidRPr="00395BC4" w:rsidRDefault="00DC6C8F"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bCs/>
          <w:sz w:val="24"/>
          <w:szCs w:val="24"/>
        </w:rPr>
        <w:t>МВД России разъяснен порядок приема жалоб о правонарушениях сотрудников органов внутренних дел</w:t>
      </w:r>
      <w:r w:rsidR="00871613" w:rsidRPr="00395BC4">
        <w:rPr>
          <w:rFonts w:ascii="Times New Roman" w:hAnsi="Times New Roman" w:cs="Times New Roman"/>
          <w:bCs/>
          <w:sz w:val="24"/>
          <w:szCs w:val="24"/>
        </w:rPr>
        <w:t>.</w:t>
      </w:r>
    </w:p>
    <w:p w:rsidR="00DC6C8F" w:rsidRPr="00395BC4" w:rsidRDefault="00DC6C8F"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Сообщается, что устные сообщения, а также письменные заявления и жалобы о правонарушениях сотрудников органов внутренних дел принимаются в МВД России круглосуточно.</w:t>
      </w:r>
    </w:p>
    <w:p w:rsidR="00DC6C8F" w:rsidRPr="00395BC4" w:rsidRDefault="00DC6C8F"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В случае таких нарушений граждане вправе обратиться:</w:t>
      </w:r>
    </w:p>
    <w:p w:rsidR="00DC6C8F" w:rsidRPr="00395BC4" w:rsidRDefault="00DC6C8F"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 в Главное управление собственной безопасности МВД России или подразделение собственной безопасности территориального органа МВД России;</w:t>
      </w:r>
    </w:p>
    <w:p w:rsidR="00DC6C8F" w:rsidRPr="00395BC4" w:rsidRDefault="00DC6C8F"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 с сообщением о совершении сотрудником, гражданским служащим или работником системы МВД России преступления и иного правонарушения;</w:t>
      </w:r>
    </w:p>
    <w:p w:rsidR="00DC6C8F" w:rsidRPr="00395BC4" w:rsidRDefault="00DC6C8F"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lastRenderedPageBreak/>
        <w:t>- в органы прокуратуры - для проверки законности решений, принимаемых подразделениями МВД России, осуществляющими оперативно-розыскную деятельность, дознание и предварительное следствие.</w:t>
      </w:r>
    </w:p>
    <w:p w:rsidR="00DC6C8F" w:rsidRPr="00395BC4" w:rsidRDefault="00DC6C8F"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Как устные сообщения, так и письменные обращения подлежат обязательному рассмотрению.</w:t>
      </w:r>
    </w:p>
    <w:p w:rsidR="00DC6C8F" w:rsidRPr="00395BC4" w:rsidRDefault="00DC6C8F"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Устное сообщение или письменное обращение о правонарушениях сотрудника может быть передано, в частности:</w:t>
      </w:r>
    </w:p>
    <w:p w:rsidR="00DC6C8F" w:rsidRPr="00395BC4" w:rsidRDefault="00DC6C8F"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 путем заполнения электронной формы обращения на официальном сайте МВД России;</w:t>
      </w:r>
    </w:p>
    <w:p w:rsidR="00DC6C8F" w:rsidRPr="00395BC4" w:rsidRDefault="00DC6C8F"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 xml:space="preserve">- по федеральным номерам </w:t>
      </w:r>
      <w:r w:rsidR="00871613" w:rsidRPr="00395BC4">
        <w:rPr>
          <w:rFonts w:ascii="Times New Roman" w:hAnsi="Times New Roman" w:cs="Times New Roman"/>
          <w:sz w:val="24"/>
          <w:szCs w:val="24"/>
        </w:rPr>
        <w:t>«</w:t>
      </w:r>
      <w:r w:rsidRPr="00395BC4">
        <w:rPr>
          <w:rFonts w:ascii="Times New Roman" w:hAnsi="Times New Roman" w:cs="Times New Roman"/>
          <w:sz w:val="24"/>
          <w:szCs w:val="24"/>
        </w:rPr>
        <w:t>телефона доверия</w:t>
      </w:r>
      <w:r w:rsidR="00871613" w:rsidRPr="00395BC4">
        <w:rPr>
          <w:rFonts w:ascii="Times New Roman" w:hAnsi="Times New Roman" w:cs="Times New Roman"/>
          <w:sz w:val="24"/>
          <w:szCs w:val="24"/>
        </w:rPr>
        <w:t>»</w:t>
      </w:r>
      <w:r w:rsidRPr="00395BC4">
        <w:rPr>
          <w:rFonts w:ascii="Times New Roman" w:hAnsi="Times New Roman" w:cs="Times New Roman"/>
          <w:sz w:val="24"/>
          <w:szCs w:val="24"/>
        </w:rPr>
        <w:t xml:space="preserve">, входящего в систему </w:t>
      </w:r>
      <w:r w:rsidR="00871613" w:rsidRPr="00395BC4">
        <w:rPr>
          <w:rFonts w:ascii="Times New Roman" w:hAnsi="Times New Roman" w:cs="Times New Roman"/>
          <w:sz w:val="24"/>
          <w:szCs w:val="24"/>
        </w:rPr>
        <w:t>«</w:t>
      </w:r>
      <w:r w:rsidRPr="00395BC4">
        <w:rPr>
          <w:rFonts w:ascii="Times New Roman" w:hAnsi="Times New Roman" w:cs="Times New Roman"/>
          <w:sz w:val="24"/>
          <w:szCs w:val="24"/>
        </w:rPr>
        <w:t>горячей линии МВД России</w:t>
      </w:r>
      <w:r w:rsidR="00871613" w:rsidRPr="00395BC4">
        <w:rPr>
          <w:rFonts w:ascii="Times New Roman" w:hAnsi="Times New Roman" w:cs="Times New Roman"/>
          <w:sz w:val="24"/>
          <w:szCs w:val="24"/>
        </w:rPr>
        <w:t>»</w:t>
      </w:r>
      <w:r w:rsidRPr="00395BC4">
        <w:rPr>
          <w:rFonts w:ascii="Times New Roman" w:hAnsi="Times New Roman" w:cs="Times New Roman"/>
          <w:sz w:val="24"/>
          <w:szCs w:val="24"/>
        </w:rPr>
        <w:t>: (800) 250-02-35, (495) 667-74-47 либо по одному из телефонов территориального органа МВД России на региональном уровне.</w:t>
      </w:r>
    </w:p>
    <w:p w:rsidR="00DC6C8F" w:rsidRPr="00395BC4" w:rsidRDefault="00DC6C8F"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Выбрать телефон необходимого подразделения МВД России возможно по адресу: mvd.ru/</w:t>
      </w:r>
      <w:proofErr w:type="spellStart"/>
      <w:r w:rsidRPr="00395BC4">
        <w:rPr>
          <w:rFonts w:ascii="Times New Roman" w:hAnsi="Times New Roman" w:cs="Times New Roman"/>
          <w:sz w:val="24"/>
          <w:szCs w:val="24"/>
        </w:rPr>
        <w:t>contacts</w:t>
      </w:r>
      <w:proofErr w:type="spellEnd"/>
      <w:r w:rsidRPr="00395BC4">
        <w:rPr>
          <w:rFonts w:ascii="Times New Roman" w:hAnsi="Times New Roman" w:cs="Times New Roman"/>
          <w:sz w:val="24"/>
          <w:szCs w:val="24"/>
        </w:rPr>
        <w:t>/</w:t>
      </w:r>
      <w:proofErr w:type="spellStart"/>
      <w:r w:rsidRPr="00395BC4">
        <w:rPr>
          <w:rFonts w:ascii="Times New Roman" w:hAnsi="Times New Roman" w:cs="Times New Roman"/>
          <w:sz w:val="24"/>
          <w:szCs w:val="24"/>
        </w:rPr>
        <w:t>sites</w:t>
      </w:r>
      <w:proofErr w:type="spellEnd"/>
      <w:r w:rsidRPr="00395BC4">
        <w:rPr>
          <w:rFonts w:ascii="Times New Roman" w:hAnsi="Times New Roman" w:cs="Times New Roman"/>
          <w:sz w:val="24"/>
          <w:szCs w:val="24"/>
        </w:rPr>
        <w:t>.</w:t>
      </w:r>
    </w:p>
    <w:p w:rsidR="00DC6C8F" w:rsidRPr="00395BC4" w:rsidRDefault="00DC6C8F" w:rsidP="00871613">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sz w:val="24"/>
          <w:szCs w:val="24"/>
        </w:rPr>
        <w:t>В целях объективности и оперативности проверки информации по устному сообщению или письменному обращению при его составлении необходимо как можно подробнее указать обстоятельства правонарушения.</w:t>
      </w:r>
    </w:p>
    <w:p w:rsidR="00233C85" w:rsidRPr="00395BC4" w:rsidRDefault="00233C85" w:rsidP="004C112D">
      <w:pPr>
        <w:autoSpaceDE w:val="0"/>
        <w:autoSpaceDN w:val="0"/>
        <w:adjustRightInd w:val="0"/>
        <w:spacing w:after="0" w:line="240" w:lineRule="auto"/>
        <w:ind w:firstLine="169"/>
        <w:jc w:val="both"/>
        <w:outlineLvl w:val="0"/>
        <w:rPr>
          <w:rFonts w:ascii="Times New Roman" w:hAnsi="Times New Roman" w:cs="Times New Roman"/>
          <w:sz w:val="24"/>
          <w:szCs w:val="24"/>
        </w:rPr>
      </w:pPr>
    </w:p>
    <w:p w:rsidR="00233C85" w:rsidRPr="00395BC4" w:rsidRDefault="00871613" w:rsidP="00871613">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395BC4">
        <w:rPr>
          <w:rFonts w:ascii="Times New Roman" w:hAnsi="Times New Roman" w:cs="Times New Roman"/>
          <w:b/>
          <w:bCs/>
          <w:sz w:val="24"/>
          <w:szCs w:val="24"/>
        </w:rPr>
        <w:t>Социальное обеспечение и социальное страхование</w:t>
      </w:r>
    </w:p>
    <w:p w:rsidR="00233C85" w:rsidRPr="00395BC4" w:rsidRDefault="00233C85" w:rsidP="004C112D">
      <w:pPr>
        <w:autoSpaceDE w:val="0"/>
        <w:autoSpaceDN w:val="0"/>
        <w:adjustRightInd w:val="0"/>
        <w:spacing w:after="0" w:line="240" w:lineRule="auto"/>
        <w:ind w:firstLine="169"/>
        <w:jc w:val="both"/>
        <w:rPr>
          <w:rFonts w:ascii="Times New Roman" w:hAnsi="Times New Roman" w:cs="Times New Roman"/>
          <w:bCs/>
          <w:sz w:val="24"/>
          <w:szCs w:val="24"/>
        </w:rPr>
      </w:pPr>
    </w:p>
    <w:p w:rsidR="00145C40" w:rsidRPr="00395BC4" w:rsidRDefault="00145C40" w:rsidP="00145C40">
      <w:pPr>
        <w:autoSpaceDE w:val="0"/>
        <w:autoSpaceDN w:val="0"/>
        <w:adjustRightInd w:val="0"/>
        <w:spacing w:after="0" w:line="240" w:lineRule="auto"/>
        <w:ind w:firstLine="709"/>
        <w:jc w:val="both"/>
        <w:rPr>
          <w:rFonts w:ascii="Times New Roman" w:hAnsi="Times New Roman" w:cs="Times New Roman"/>
          <w:b/>
          <w:sz w:val="24"/>
          <w:szCs w:val="24"/>
        </w:rPr>
      </w:pPr>
      <w:r w:rsidRPr="00395BC4">
        <w:rPr>
          <w:rFonts w:ascii="Times New Roman" w:hAnsi="Times New Roman" w:cs="Times New Roman"/>
          <w:b/>
          <w:sz w:val="24"/>
          <w:szCs w:val="24"/>
        </w:rPr>
        <w:t xml:space="preserve">Федеральный </w:t>
      </w:r>
      <w:hyperlink r:id="rId16" w:history="1">
        <w:r w:rsidRPr="00395BC4">
          <w:rPr>
            <w:rFonts w:ascii="Times New Roman" w:hAnsi="Times New Roman" w:cs="Times New Roman"/>
            <w:b/>
            <w:sz w:val="24"/>
            <w:szCs w:val="24"/>
          </w:rPr>
          <w:t>закон</w:t>
        </w:r>
      </w:hyperlink>
      <w:r w:rsidRPr="00395BC4">
        <w:rPr>
          <w:rFonts w:ascii="Times New Roman" w:hAnsi="Times New Roman" w:cs="Times New Roman"/>
          <w:b/>
          <w:sz w:val="24"/>
          <w:szCs w:val="24"/>
        </w:rPr>
        <w:t xml:space="preserve"> от 01.05.2017 № 88-ФЗ «О внесении изменений в статью 16.1 Закона Российской Федерации «О защите прав потребителей» и Федеральный закон «О национальной платежной системе»</w:t>
      </w:r>
    </w:p>
    <w:p w:rsidR="00145C40" w:rsidRPr="00395BC4" w:rsidRDefault="00145C40" w:rsidP="00145C40">
      <w:pPr>
        <w:autoSpaceDE w:val="0"/>
        <w:autoSpaceDN w:val="0"/>
        <w:adjustRightInd w:val="0"/>
        <w:spacing w:after="0" w:line="240" w:lineRule="auto"/>
        <w:ind w:firstLine="708"/>
        <w:jc w:val="both"/>
        <w:rPr>
          <w:rFonts w:ascii="Times New Roman" w:hAnsi="Times New Roman" w:cs="Times New Roman"/>
          <w:sz w:val="24"/>
          <w:szCs w:val="24"/>
        </w:rPr>
      </w:pPr>
      <w:r w:rsidRPr="00395BC4">
        <w:rPr>
          <w:rFonts w:ascii="Times New Roman" w:hAnsi="Times New Roman" w:cs="Times New Roman"/>
          <w:bCs/>
          <w:sz w:val="24"/>
          <w:szCs w:val="24"/>
        </w:rPr>
        <w:t>Подписан закон, обязывающий обеспечить возможность расчетов с использованием платежных карт «МИР»</w:t>
      </w:r>
    </w:p>
    <w:p w:rsidR="00145C40" w:rsidRPr="00395BC4" w:rsidRDefault="00145C40" w:rsidP="00145C40">
      <w:pPr>
        <w:autoSpaceDE w:val="0"/>
        <w:autoSpaceDN w:val="0"/>
        <w:adjustRightInd w:val="0"/>
        <w:spacing w:after="0" w:line="240" w:lineRule="auto"/>
        <w:ind w:firstLine="708"/>
        <w:jc w:val="both"/>
        <w:rPr>
          <w:rFonts w:ascii="Times New Roman" w:hAnsi="Times New Roman" w:cs="Times New Roman"/>
          <w:sz w:val="24"/>
          <w:szCs w:val="24"/>
        </w:rPr>
      </w:pPr>
      <w:r w:rsidRPr="00395BC4">
        <w:rPr>
          <w:rFonts w:ascii="Times New Roman" w:hAnsi="Times New Roman" w:cs="Times New Roman"/>
          <w:sz w:val="24"/>
          <w:szCs w:val="24"/>
        </w:rPr>
        <w:t>Соответствующие изменения внесены в Закон о защите прав потребителей и Закон о национальной платежной системе.</w:t>
      </w:r>
    </w:p>
    <w:p w:rsidR="00145C40" w:rsidRPr="00395BC4" w:rsidRDefault="00145C40" w:rsidP="00145C40">
      <w:pPr>
        <w:autoSpaceDE w:val="0"/>
        <w:autoSpaceDN w:val="0"/>
        <w:adjustRightInd w:val="0"/>
        <w:spacing w:after="0" w:line="240" w:lineRule="auto"/>
        <w:ind w:firstLine="708"/>
        <w:jc w:val="both"/>
        <w:rPr>
          <w:rFonts w:ascii="Times New Roman" w:hAnsi="Times New Roman" w:cs="Times New Roman"/>
          <w:sz w:val="24"/>
          <w:szCs w:val="24"/>
        </w:rPr>
      </w:pPr>
      <w:r w:rsidRPr="00395BC4">
        <w:rPr>
          <w:rFonts w:ascii="Times New Roman" w:hAnsi="Times New Roman" w:cs="Times New Roman"/>
          <w:sz w:val="24"/>
          <w:szCs w:val="24"/>
        </w:rPr>
        <w:t>Так, в частности, использование национальных платежных инструментов обязаны обеспечить субъекты предпринимательской деятельности, выручка которых за предшествующий календарный год превышает 40 млн. рублей (установлен ряд исключений, в том числе отсутствие доступа к подвижной радиотелефонной связи и (или) Интернету).</w:t>
      </w:r>
    </w:p>
    <w:p w:rsidR="00145C40" w:rsidRPr="00395BC4" w:rsidRDefault="00145C40" w:rsidP="00145C40">
      <w:pPr>
        <w:autoSpaceDE w:val="0"/>
        <w:autoSpaceDN w:val="0"/>
        <w:adjustRightInd w:val="0"/>
        <w:spacing w:after="0" w:line="240" w:lineRule="auto"/>
        <w:ind w:firstLine="708"/>
        <w:jc w:val="both"/>
        <w:rPr>
          <w:rFonts w:ascii="Times New Roman" w:hAnsi="Times New Roman" w:cs="Times New Roman"/>
          <w:sz w:val="24"/>
          <w:szCs w:val="24"/>
        </w:rPr>
      </w:pPr>
      <w:r w:rsidRPr="00395BC4">
        <w:rPr>
          <w:rFonts w:ascii="Times New Roman" w:hAnsi="Times New Roman" w:cs="Times New Roman"/>
          <w:sz w:val="24"/>
          <w:szCs w:val="24"/>
        </w:rPr>
        <w:t>Дополняются обязанности кредитных организаций при осуществлении выплат за счет бюджетных средств. Устанавливаются сроки перехода на применение национальных карт:</w:t>
      </w:r>
    </w:p>
    <w:p w:rsidR="00145C40" w:rsidRPr="00395BC4" w:rsidRDefault="00145C40" w:rsidP="00145C40">
      <w:pPr>
        <w:autoSpaceDE w:val="0"/>
        <w:autoSpaceDN w:val="0"/>
        <w:adjustRightInd w:val="0"/>
        <w:spacing w:after="0" w:line="240" w:lineRule="auto"/>
        <w:ind w:firstLine="708"/>
        <w:jc w:val="both"/>
        <w:rPr>
          <w:rFonts w:ascii="Times New Roman" w:hAnsi="Times New Roman" w:cs="Times New Roman"/>
          <w:sz w:val="24"/>
          <w:szCs w:val="24"/>
        </w:rPr>
      </w:pPr>
      <w:r w:rsidRPr="00395BC4">
        <w:rPr>
          <w:rFonts w:ascii="Times New Roman" w:hAnsi="Times New Roman" w:cs="Times New Roman"/>
          <w:sz w:val="24"/>
          <w:szCs w:val="24"/>
        </w:rPr>
        <w:t>при открытии банковского счета в целях получения выплат за счет бюджетных средств, предусматривающего осуществление операций с использованием платежных карт, - с 1 июля 2017 года;</w:t>
      </w:r>
    </w:p>
    <w:p w:rsidR="00145C40" w:rsidRPr="00395BC4" w:rsidRDefault="00145C40" w:rsidP="00145C40">
      <w:pPr>
        <w:autoSpaceDE w:val="0"/>
        <w:autoSpaceDN w:val="0"/>
        <w:adjustRightInd w:val="0"/>
        <w:spacing w:after="0" w:line="240" w:lineRule="auto"/>
        <w:ind w:firstLine="708"/>
        <w:jc w:val="both"/>
        <w:rPr>
          <w:rFonts w:ascii="Times New Roman" w:hAnsi="Times New Roman" w:cs="Times New Roman"/>
          <w:sz w:val="24"/>
          <w:szCs w:val="24"/>
        </w:rPr>
      </w:pPr>
      <w:r w:rsidRPr="00395BC4">
        <w:rPr>
          <w:rFonts w:ascii="Times New Roman" w:hAnsi="Times New Roman" w:cs="Times New Roman"/>
          <w:sz w:val="24"/>
          <w:szCs w:val="24"/>
        </w:rPr>
        <w:t>в целях осуществления социальных выплат, пенсий и ежемесячного пожизненного содержания судей - по истечении срока действия используемых карт, но не позднее 1 июля 2020 года;</w:t>
      </w:r>
    </w:p>
    <w:p w:rsidR="00145C40" w:rsidRPr="00395BC4" w:rsidRDefault="00145C40" w:rsidP="00145C40">
      <w:pPr>
        <w:autoSpaceDE w:val="0"/>
        <w:autoSpaceDN w:val="0"/>
        <w:adjustRightInd w:val="0"/>
        <w:spacing w:after="0" w:line="240" w:lineRule="auto"/>
        <w:ind w:firstLine="708"/>
        <w:jc w:val="both"/>
        <w:rPr>
          <w:rFonts w:ascii="Times New Roman" w:hAnsi="Times New Roman" w:cs="Times New Roman"/>
          <w:sz w:val="24"/>
          <w:szCs w:val="24"/>
        </w:rPr>
      </w:pPr>
      <w:r w:rsidRPr="00395BC4">
        <w:rPr>
          <w:rFonts w:ascii="Times New Roman" w:hAnsi="Times New Roman" w:cs="Times New Roman"/>
          <w:sz w:val="24"/>
          <w:szCs w:val="24"/>
        </w:rPr>
        <w:t>в целях выплат денежного содержания, вознаграждения, довольствия государственных служащих, заработной платы бюджетников и государственных стипендий - с 1 июля 2018 года.</w:t>
      </w:r>
    </w:p>
    <w:p w:rsidR="00145C40" w:rsidRPr="00395BC4" w:rsidRDefault="00145C40" w:rsidP="00145C40">
      <w:pPr>
        <w:autoSpaceDE w:val="0"/>
        <w:autoSpaceDN w:val="0"/>
        <w:adjustRightInd w:val="0"/>
        <w:spacing w:after="0" w:line="240" w:lineRule="auto"/>
        <w:ind w:firstLine="708"/>
        <w:jc w:val="both"/>
        <w:rPr>
          <w:rFonts w:ascii="Times New Roman" w:hAnsi="Times New Roman" w:cs="Times New Roman"/>
          <w:sz w:val="24"/>
          <w:szCs w:val="24"/>
        </w:rPr>
      </w:pPr>
      <w:r w:rsidRPr="00395BC4">
        <w:rPr>
          <w:rFonts w:ascii="Times New Roman" w:hAnsi="Times New Roman" w:cs="Times New Roman"/>
          <w:sz w:val="24"/>
          <w:szCs w:val="24"/>
        </w:rPr>
        <w:t xml:space="preserve">Скорректированы критерии отнесения платежной системы </w:t>
      </w:r>
      <w:proofErr w:type="gramStart"/>
      <w:r w:rsidRPr="00395BC4">
        <w:rPr>
          <w:rFonts w:ascii="Times New Roman" w:hAnsi="Times New Roman" w:cs="Times New Roman"/>
          <w:sz w:val="24"/>
          <w:szCs w:val="24"/>
        </w:rPr>
        <w:t>к</w:t>
      </w:r>
      <w:proofErr w:type="gramEnd"/>
      <w:r w:rsidRPr="00395BC4">
        <w:rPr>
          <w:rFonts w:ascii="Times New Roman" w:hAnsi="Times New Roman" w:cs="Times New Roman"/>
          <w:sz w:val="24"/>
          <w:szCs w:val="24"/>
        </w:rPr>
        <w:t xml:space="preserve"> системно значимой и к социально значимой.</w:t>
      </w:r>
    </w:p>
    <w:p w:rsidR="00145C40" w:rsidRPr="00395BC4" w:rsidRDefault="00145C40" w:rsidP="00145C40">
      <w:pPr>
        <w:autoSpaceDE w:val="0"/>
        <w:autoSpaceDN w:val="0"/>
        <w:adjustRightInd w:val="0"/>
        <w:spacing w:after="0" w:line="240" w:lineRule="auto"/>
        <w:ind w:firstLine="708"/>
        <w:jc w:val="both"/>
        <w:rPr>
          <w:rFonts w:ascii="Times New Roman" w:hAnsi="Times New Roman" w:cs="Times New Roman"/>
          <w:sz w:val="24"/>
          <w:szCs w:val="24"/>
        </w:rPr>
      </w:pPr>
      <w:r w:rsidRPr="00395BC4">
        <w:rPr>
          <w:rFonts w:ascii="Times New Roman" w:hAnsi="Times New Roman" w:cs="Times New Roman"/>
          <w:sz w:val="24"/>
          <w:szCs w:val="24"/>
        </w:rPr>
        <w:t>Расширен перечень возможных участников НСПК (</w:t>
      </w:r>
      <w:proofErr w:type="gramStart"/>
      <w:r w:rsidRPr="00395BC4">
        <w:rPr>
          <w:rFonts w:ascii="Times New Roman" w:hAnsi="Times New Roman" w:cs="Times New Roman"/>
          <w:sz w:val="24"/>
          <w:szCs w:val="24"/>
        </w:rPr>
        <w:t>включены</w:t>
      </w:r>
      <w:proofErr w:type="gramEnd"/>
      <w:r w:rsidRPr="00395BC4">
        <w:rPr>
          <w:rFonts w:ascii="Times New Roman" w:hAnsi="Times New Roman" w:cs="Times New Roman"/>
          <w:sz w:val="24"/>
          <w:szCs w:val="24"/>
        </w:rPr>
        <w:t xml:space="preserve"> в том числе иностранные банки и международные финансовые организации).</w:t>
      </w:r>
    </w:p>
    <w:p w:rsidR="00145C40" w:rsidRPr="00395BC4" w:rsidRDefault="00145C40" w:rsidP="00145C40">
      <w:pPr>
        <w:autoSpaceDE w:val="0"/>
        <w:autoSpaceDN w:val="0"/>
        <w:adjustRightInd w:val="0"/>
        <w:spacing w:after="0" w:line="240" w:lineRule="auto"/>
        <w:ind w:firstLine="709"/>
        <w:jc w:val="both"/>
        <w:rPr>
          <w:rFonts w:ascii="Times New Roman" w:hAnsi="Times New Roman" w:cs="Times New Roman"/>
          <w:b/>
          <w:bCs/>
          <w:i/>
          <w:sz w:val="24"/>
          <w:szCs w:val="24"/>
        </w:rPr>
      </w:pPr>
      <w:r w:rsidRPr="00395BC4">
        <w:rPr>
          <w:rFonts w:ascii="Times New Roman" w:hAnsi="Times New Roman" w:cs="Times New Roman"/>
          <w:b/>
          <w:bCs/>
          <w:i/>
          <w:sz w:val="24"/>
          <w:szCs w:val="24"/>
        </w:rPr>
        <w:t>Начало действия документа - 01.05.2017 (за исключением отдельных положений).</w:t>
      </w:r>
    </w:p>
    <w:p w:rsidR="00145C40" w:rsidRPr="00395BC4" w:rsidRDefault="00145C40" w:rsidP="00BC3762">
      <w:pPr>
        <w:autoSpaceDE w:val="0"/>
        <w:autoSpaceDN w:val="0"/>
        <w:adjustRightInd w:val="0"/>
        <w:spacing w:after="0" w:line="240" w:lineRule="auto"/>
        <w:ind w:firstLine="709"/>
        <w:jc w:val="both"/>
        <w:rPr>
          <w:rFonts w:ascii="Times New Roman" w:hAnsi="Times New Roman" w:cs="Times New Roman"/>
          <w:b/>
          <w:bCs/>
          <w:sz w:val="24"/>
          <w:szCs w:val="24"/>
        </w:rPr>
      </w:pPr>
    </w:p>
    <w:p w:rsidR="003F2A22" w:rsidRPr="00395BC4" w:rsidRDefault="00A52D60" w:rsidP="00A52D60">
      <w:pPr>
        <w:autoSpaceDE w:val="0"/>
        <w:autoSpaceDN w:val="0"/>
        <w:adjustRightInd w:val="0"/>
        <w:spacing w:after="0" w:line="240" w:lineRule="auto"/>
        <w:ind w:firstLine="708"/>
        <w:jc w:val="both"/>
        <w:outlineLvl w:val="0"/>
        <w:rPr>
          <w:rFonts w:ascii="Times New Roman" w:hAnsi="Times New Roman" w:cs="Times New Roman"/>
          <w:b/>
          <w:sz w:val="24"/>
          <w:szCs w:val="24"/>
        </w:rPr>
      </w:pPr>
      <w:r w:rsidRPr="00395BC4">
        <w:rPr>
          <w:rFonts w:ascii="Times New Roman" w:hAnsi="Times New Roman" w:cs="Times New Roman"/>
          <w:b/>
          <w:bCs/>
          <w:sz w:val="24"/>
          <w:szCs w:val="24"/>
        </w:rPr>
        <w:t xml:space="preserve">Уголовное право. </w:t>
      </w:r>
      <w:r w:rsidR="00C71E7F" w:rsidRPr="00395BC4">
        <w:rPr>
          <w:rFonts w:ascii="Times New Roman" w:hAnsi="Times New Roman" w:cs="Times New Roman"/>
          <w:b/>
          <w:bCs/>
          <w:sz w:val="24"/>
          <w:szCs w:val="24"/>
        </w:rPr>
        <w:t xml:space="preserve">Исполнение </w:t>
      </w:r>
      <w:r w:rsidRPr="00395BC4">
        <w:rPr>
          <w:rFonts w:ascii="Times New Roman" w:hAnsi="Times New Roman" w:cs="Times New Roman"/>
          <w:b/>
          <w:bCs/>
          <w:sz w:val="24"/>
          <w:szCs w:val="24"/>
        </w:rPr>
        <w:t>наказаний</w:t>
      </w:r>
    </w:p>
    <w:p w:rsidR="003F2A22" w:rsidRPr="00395BC4" w:rsidRDefault="003F2A22" w:rsidP="004C112D">
      <w:pPr>
        <w:autoSpaceDE w:val="0"/>
        <w:autoSpaceDN w:val="0"/>
        <w:adjustRightInd w:val="0"/>
        <w:spacing w:after="0" w:line="240" w:lineRule="auto"/>
        <w:ind w:firstLine="169"/>
        <w:jc w:val="both"/>
        <w:rPr>
          <w:rFonts w:ascii="Times New Roman" w:hAnsi="Times New Roman" w:cs="Times New Roman"/>
          <w:sz w:val="24"/>
          <w:szCs w:val="24"/>
        </w:rPr>
      </w:pPr>
    </w:p>
    <w:p w:rsidR="003F2A22" w:rsidRPr="00395BC4" w:rsidRDefault="003F2A22" w:rsidP="00A52D60">
      <w:pPr>
        <w:autoSpaceDE w:val="0"/>
        <w:autoSpaceDN w:val="0"/>
        <w:adjustRightInd w:val="0"/>
        <w:spacing w:after="0" w:line="240" w:lineRule="auto"/>
        <w:ind w:firstLine="709"/>
        <w:jc w:val="both"/>
        <w:rPr>
          <w:rFonts w:ascii="Times New Roman" w:hAnsi="Times New Roman" w:cs="Times New Roman"/>
          <w:b/>
          <w:sz w:val="24"/>
          <w:szCs w:val="24"/>
        </w:rPr>
      </w:pPr>
      <w:r w:rsidRPr="00395BC4">
        <w:rPr>
          <w:rFonts w:ascii="Times New Roman" w:hAnsi="Times New Roman" w:cs="Times New Roman"/>
          <w:b/>
          <w:sz w:val="24"/>
          <w:szCs w:val="24"/>
        </w:rPr>
        <w:lastRenderedPageBreak/>
        <w:t xml:space="preserve">Федеральный </w:t>
      </w:r>
      <w:hyperlink r:id="rId17" w:history="1">
        <w:r w:rsidRPr="00395BC4">
          <w:rPr>
            <w:rFonts w:ascii="Times New Roman" w:hAnsi="Times New Roman" w:cs="Times New Roman"/>
            <w:b/>
            <w:sz w:val="24"/>
            <w:szCs w:val="24"/>
          </w:rPr>
          <w:t>закон</w:t>
        </w:r>
      </w:hyperlink>
      <w:r w:rsidRPr="00395BC4">
        <w:rPr>
          <w:rFonts w:ascii="Times New Roman" w:hAnsi="Times New Roman" w:cs="Times New Roman"/>
          <w:b/>
          <w:sz w:val="24"/>
          <w:szCs w:val="24"/>
        </w:rPr>
        <w:t xml:space="preserve"> от 03.04.2017 </w:t>
      </w:r>
      <w:r w:rsidR="00A52D60" w:rsidRPr="00395BC4">
        <w:rPr>
          <w:rFonts w:ascii="Times New Roman" w:hAnsi="Times New Roman" w:cs="Times New Roman"/>
          <w:b/>
          <w:sz w:val="24"/>
          <w:szCs w:val="24"/>
        </w:rPr>
        <w:t>№</w:t>
      </w:r>
      <w:r w:rsidRPr="00395BC4">
        <w:rPr>
          <w:rFonts w:ascii="Times New Roman" w:hAnsi="Times New Roman" w:cs="Times New Roman"/>
          <w:b/>
          <w:sz w:val="24"/>
          <w:szCs w:val="24"/>
        </w:rPr>
        <w:t xml:space="preserve"> 60-ФЗ</w:t>
      </w:r>
      <w:r w:rsidR="00A52D60" w:rsidRPr="00395BC4">
        <w:rPr>
          <w:rFonts w:ascii="Times New Roman" w:hAnsi="Times New Roman" w:cs="Times New Roman"/>
          <w:b/>
          <w:sz w:val="24"/>
          <w:szCs w:val="24"/>
        </w:rPr>
        <w:t xml:space="preserve"> «</w:t>
      </w:r>
      <w:r w:rsidRPr="00395BC4">
        <w:rPr>
          <w:rFonts w:ascii="Times New Roman" w:hAnsi="Times New Roman" w:cs="Times New Roman"/>
          <w:b/>
          <w:sz w:val="24"/>
          <w:szCs w:val="24"/>
        </w:rPr>
        <w:t>О внесении изменений в Уголовный кодекс Российской Федерации и статью 151 Уголовно-процессуального кодекса Российской Федерации</w:t>
      </w:r>
      <w:r w:rsidR="00A52D60" w:rsidRPr="00395BC4">
        <w:rPr>
          <w:rFonts w:ascii="Times New Roman" w:hAnsi="Times New Roman" w:cs="Times New Roman"/>
          <w:b/>
          <w:sz w:val="24"/>
          <w:szCs w:val="24"/>
        </w:rPr>
        <w:t>»</w:t>
      </w:r>
    </w:p>
    <w:p w:rsidR="003F2A22" w:rsidRPr="00395BC4" w:rsidRDefault="003F2A22" w:rsidP="00A52D60">
      <w:pPr>
        <w:autoSpaceDE w:val="0"/>
        <w:autoSpaceDN w:val="0"/>
        <w:adjustRightInd w:val="0"/>
        <w:spacing w:after="0" w:line="240" w:lineRule="auto"/>
        <w:ind w:firstLine="708"/>
        <w:jc w:val="both"/>
        <w:rPr>
          <w:rFonts w:ascii="Times New Roman" w:hAnsi="Times New Roman" w:cs="Times New Roman"/>
          <w:sz w:val="24"/>
          <w:szCs w:val="24"/>
        </w:rPr>
      </w:pPr>
      <w:r w:rsidRPr="00395BC4">
        <w:rPr>
          <w:rFonts w:ascii="Times New Roman" w:hAnsi="Times New Roman" w:cs="Times New Roman"/>
          <w:sz w:val="24"/>
          <w:szCs w:val="24"/>
        </w:rPr>
        <w:t xml:space="preserve">Установлено, что грубое нарушение общественного порядка, совершенное на железнодорожном, морском, внутреннем водном или воздушном транспорте, а также на любом ином транспорте общего пользования теперь подпадает под действие статьи 213 УК РФ </w:t>
      </w:r>
      <w:r w:rsidR="00A52D60" w:rsidRPr="00395BC4">
        <w:rPr>
          <w:rFonts w:ascii="Times New Roman" w:hAnsi="Times New Roman" w:cs="Times New Roman"/>
          <w:sz w:val="24"/>
          <w:szCs w:val="24"/>
        </w:rPr>
        <w:t>«</w:t>
      </w:r>
      <w:r w:rsidRPr="00395BC4">
        <w:rPr>
          <w:rFonts w:ascii="Times New Roman" w:hAnsi="Times New Roman" w:cs="Times New Roman"/>
          <w:sz w:val="24"/>
          <w:szCs w:val="24"/>
        </w:rPr>
        <w:t>Хулиганство</w:t>
      </w:r>
      <w:r w:rsidR="00A52D60" w:rsidRPr="00395BC4">
        <w:rPr>
          <w:rFonts w:ascii="Times New Roman" w:hAnsi="Times New Roman" w:cs="Times New Roman"/>
          <w:sz w:val="24"/>
          <w:szCs w:val="24"/>
        </w:rPr>
        <w:t>»</w:t>
      </w:r>
      <w:r w:rsidRPr="00395BC4">
        <w:rPr>
          <w:rFonts w:ascii="Times New Roman" w:hAnsi="Times New Roman" w:cs="Times New Roman"/>
          <w:sz w:val="24"/>
          <w:szCs w:val="24"/>
        </w:rPr>
        <w:t>.</w:t>
      </w:r>
    </w:p>
    <w:p w:rsidR="003F2A22" w:rsidRPr="00395BC4" w:rsidRDefault="003F2A22" w:rsidP="00A52D60">
      <w:pPr>
        <w:autoSpaceDE w:val="0"/>
        <w:autoSpaceDN w:val="0"/>
        <w:adjustRightInd w:val="0"/>
        <w:spacing w:after="0" w:line="240" w:lineRule="auto"/>
        <w:ind w:firstLine="708"/>
        <w:jc w:val="both"/>
        <w:rPr>
          <w:rFonts w:ascii="Times New Roman" w:hAnsi="Times New Roman" w:cs="Times New Roman"/>
          <w:sz w:val="24"/>
          <w:szCs w:val="24"/>
        </w:rPr>
      </w:pPr>
      <w:r w:rsidRPr="00395BC4">
        <w:rPr>
          <w:rFonts w:ascii="Times New Roman" w:hAnsi="Times New Roman" w:cs="Times New Roman"/>
          <w:sz w:val="24"/>
          <w:szCs w:val="24"/>
        </w:rPr>
        <w:t>Кроме того, УК РФ дополнен новой статьей 267.1, устанавливающей уголовную ответственность за совершение из хулиганских побуждений действий, угрожающих безопасной эксплуатации транспортных средств. Настоящей статьей для виновных лиц предусматривается наказание в виде штрафа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 свободы на срок до двух лет, либо лишение свободы на тот же срок.</w:t>
      </w:r>
    </w:p>
    <w:p w:rsidR="00A52D60" w:rsidRPr="00395BC4" w:rsidRDefault="00A52D60" w:rsidP="00A52D60">
      <w:pPr>
        <w:autoSpaceDE w:val="0"/>
        <w:autoSpaceDN w:val="0"/>
        <w:adjustRightInd w:val="0"/>
        <w:spacing w:after="0" w:line="240" w:lineRule="auto"/>
        <w:ind w:firstLine="709"/>
        <w:jc w:val="both"/>
        <w:outlineLvl w:val="0"/>
        <w:rPr>
          <w:rFonts w:ascii="Times New Roman" w:hAnsi="Times New Roman" w:cs="Times New Roman"/>
          <w:b/>
          <w:bCs/>
          <w:i/>
          <w:sz w:val="24"/>
          <w:szCs w:val="24"/>
        </w:rPr>
      </w:pPr>
      <w:r w:rsidRPr="00395BC4">
        <w:rPr>
          <w:rFonts w:ascii="Times New Roman" w:hAnsi="Times New Roman" w:cs="Times New Roman"/>
          <w:b/>
          <w:bCs/>
          <w:i/>
          <w:sz w:val="24"/>
          <w:szCs w:val="24"/>
        </w:rPr>
        <w:t>Начало действия документа - 15.04.2017.</w:t>
      </w:r>
    </w:p>
    <w:p w:rsidR="0072439A" w:rsidRPr="00395BC4" w:rsidRDefault="0072439A" w:rsidP="004C112D">
      <w:pPr>
        <w:autoSpaceDE w:val="0"/>
        <w:autoSpaceDN w:val="0"/>
        <w:adjustRightInd w:val="0"/>
        <w:spacing w:after="0" w:line="240" w:lineRule="auto"/>
        <w:ind w:firstLine="169"/>
        <w:jc w:val="both"/>
        <w:outlineLvl w:val="0"/>
        <w:rPr>
          <w:rFonts w:ascii="Times New Roman" w:hAnsi="Times New Roman" w:cs="Times New Roman"/>
          <w:sz w:val="24"/>
          <w:szCs w:val="24"/>
        </w:rPr>
      </w:pPr>
    </w:p>
    <w:p w:rsidR="0072439A" w:rsidRPr="00395BC4" w:rsidRDefault="0072439A" w:rsidP="00A52D60">
      <w:pPr>
        <w:autoSpaceDE w:val="0"/>
        <w:autoSpaceDN w:val="0"/>
        <w:adjustRightInd w:val="0"/>
        <w:spacing w:after="0" w:line="240" w:lineRule="auto"/>
        <w:ind w:firstLine="709"/>
        <w:jc w:val="both"/>
        <w:rPr>
          <w:rFonts w:ascii="Times New Roman" w:hAnsi="Times New Roman" w:cs="Times New Roman"/>
          <w:b/>
          <w:sz w:val="24"/>
          <w:szCs w:val="24"/>
        </w:rPr>
      </w:pPr>
      <w:r w:rsidRPr="00395BC4">
        <w:rPr>
          <w:rFonts w:ascii="Times New Roman" w:hAnsi="Times New Roman" w:cs="Times New Roman"/>
          <w:b/>
          <w:sz w:val="24"/>
          <w:szCs w:val="24"/>
        </w:rPr>
        <w:t xml:space="preserve">Федеральный </w:t>
      </w:r>
      <w:hyperlink r:id="rId18" w:history="1">
        <w:r w:rsidRPr="00395BC4">
          <w:rPr>
            <w:rFonts w:ascii="Times New Roman" w:hAnsi="Times New Roman" w:cs="Times New Roman"/>
            <w:b/>
            <w:sz w:val="24"/>
            <w:szCs w:val="24"/>
          </w:rPr>
          <w:t>закон</w:t>
        </w:r>
      </w:hyperlink>
      <w:r w:rsidRPr="00395BC4">
        <w:rPr>
          <w:rFonts w:ascii="Times New Roman" w:hAnsi="Times New Roman" w:cs="Times New Roman"/>
          <w:b/>
          <w:sz w:val="24"/>
          <w:szCs w:val="24"/>
        </w:rPr>
        <w:t xml:space="preserve"> от 17.04.2017 </w:t>
      </w:r>
      <w:r w:rsidR="00A52D60" w:rsidRPr="00395BC4">
        <w:rPr>
          <w:rFonts w:ascii="Times New Roman" w:hAnsi="Times New Roman" w:cs="Times New Roman"/>
          <w:b/>
          <w:sz w:val="24"/>
          <w:szCs w:val="24"/>
        </w:rPr>
        <w:t>№</w:t>
      </w:r>
      <w:r w:rsidRPr="00395BC4">
        <w:rPr>
          <w:rFonts w:ascii="Times New Roman" w:hAnsi="Times New Roman" w:cs="Times New Roman"/>
          <w:b/>
          <w:sz w:val="24"/>
          <w:szCs w:val="24"/>
        </w:rPr>
        <w:t xml:space="preserve"> 71-ФЗ</w:t>
      </w:r>
      <w:r w:rsidR="00A52D60" w:rsidRPr="00395BC4">
        <w:rPr>
          <w:rFonts w:ascii="Times New Roman" w:hAnsi="Times New Roman" w:cs="Times New Roman"/>
          <w:b/>
          <w:sz w:val="24"/>
          <w:szCs w:val="24"/>
        </w:rPr>
        <w:t xml:space="preserve"> «</w:t>
      </w:r>
      <w:r w:rsidRPr="00395BC4">
        <w:rPr>
          <w:rFonts w:ascii="Times New Roman" w:hAnsi="Times New Roman" w:cs="Times New Roman"/>
          <w:b/>
          <w:sz w:val="24"/>
          <w:szCs w:val="24"/>
        </w:rPr>
        <w:t>О внесении изменений в статью 303 Уголовного кодекса Российской Федерации</w:t>
      </w:r>
      <w:r w:rsidR="00A52D60" w:rsidRPr="00395BC4">
        <w:rPr>
          <w:rFonts w:ascii="Times New Roman" w:hAnsi="Times New Roman" w:cs="Times New Roman"/>
          <w:b/>
          <w:sz w:val="24"/>
          <w:szCs w:val="24"/>
        </w:rPr>
        <w:t>»</w:t>
      </w:r>
    </w:p>
    <w:p w:rsidR="0072439A" w:rsidRPr="00395BC4" w:rsidRDefault="0072439A" w:rsidP="00A52D60">
      <w:pPr>
        <w:autoSpaceDE w:val="0"/>
        <w:autoSpaceDN w:val="0"/>
        <w:adjustRightInd w:val="0"/>
        <w:spacing w:after="0" w:line="240" w:lineRule="auto"/>
        <w:ind w:firstLine="709"/>
        <w:jc w:val="both"/>
        <w:rPr>
          <w:rFonts w:ascii="Times New Roman" w:hAnsi="Times New Roman" w:cs="Times New Roman"/>
          <w:sz w:val="24"/>
          <w:szCs w:val="24"/>
        </w:rPr>
      </w:pPr>
      <w:r w:rsidRPr="00395BC4">
        <w:rPr>
          <w:rFonts w:ascii="Times New Roman" w:hAnsi="Times New Roman" w:cs="Times New Roman"/>
          <w:bCs/>
          <w:sz w:val="24"/>
          <w:szCs w:val="24"/>
        </w:rPr>
        <w:t>Установлена уголовная ответственность за фальсификацию доказательств по административному делу и по делу об административном правонарушении</w:t>
      </w:r>
      <w:r w:rsidR="00A52D60" w:rsidRPr="00395BC4">
        <w:rPr>
          <w:rFonts w:ascii="Times New Roman" w:hAnsi="Times New Roman" w:cs="Times New Roman"/>
          <w:bCs/>
          <w:sz w:val="24"/>
          <w:szCs w:val="24"/>
        </w:rPr>
        <w:t>.</w:t>
      </w:r>
    </w:p>
    <w:p w:rsidR="0072439A" w:rsidRPr="00395BC4" w:rsidRDefault="0072439A" w:rsidP="00A52D6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95BC4">
        <w:rPr>
          <w:rFonts w:ascii="Times New Roman" w:hAnsi="Times New Roman" w:cs="Times New Roman"/>
          <w:sz w:val="24"/>
          <w:szCs w:val="24"/>
        </w:rPr>
        <w:t>Фальсификация доказательств по административному делу лицом, участвующим в деле, или его представителем,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фальсификация доказательств должностным лицом, уполномоченным рассматривать дела об административных правонарушениях, должностным лицом, уполномоченным составлять протоколы об административных правонарушениях, предусматривает наказание в виде штрафа в размере от 100 тысяч до 300 тысяч</w:t>
      </w:r>
      <w:proofErr w:type="gramEnd"/>
      <w:r w:rsidRPr="00395BC4">
        <w:rPr>
          <w:rFonts w:ascii="Times New Roman" w:hAnsi="Times New Roman" w:cs="Times New Roman"/>
          <w:sz w:val="24"/>
          <w:szCs w:val="24"/>
        </w:rPr>
        <w:t xml:space="preserve"> рублей или в размере заработной платы или иного дохода осужденного за период от 1 года до 2 лет, либо обязательных работ на срок до 480 часов, либо исправительных работ на срок до 2 лет, либо ареста на срок до 4 месяцев.</w:t>
      </w:r>
    </w:p>
    <w:p w:rsidR="00A52D60" w:rsidRPr="00395BC4" w:rsidRDefault="00A52D60" w:rsidP="00A52D60">
      <w:pPr>
        <w:autoSpaceDE w:val="0"/>
        <w:autoSpaceDN w:val="0"/>
        <w:adjustRightInd w:val="0"/>
        <w:spacing w:after="0" w:line="240" w:lineRule="auto"/>
        <w:ind w:firstLine="709"/>
        <w:jc w:val="both"/>
        <w:outlineLvl w:val="0"/>
        <w:rPr>
          <w:rFonts w:ascii="Times New Roman" w:hAnsi="Times New Roman" w:cs="Times New Roman"/>
          <w:b/>
          <w:bCs/>
          <w:i/>
          <w:sz w:val="24"/>
          <w:szCs w:val="24"/>
        </w:rPr>
      </w:pPr>
      <w:r w:rsidRPr="00395BC4">
        <w:rPr>
          <w:rFonts w:ascii="Times New Roman" w:hAnsi="Times New Roman" w:cs="Times New Roman"/>
          <w:b/>
          <w:bCs/>
          <w:i/>
          <w:sz w:val="24"/>
          <w:szCs w:val="24"/>
        </w:rPr>
        <w:t>Начало действия документа - 28.04.2017.</w:t>
      </w:r>
    </w:p>
    <w:p w:rsidR="00AB43E3" w:rsidRPr="00395BC4" w:rsidRDefault="00AB43E3" w:rsidP="004C112D">
      <w:pPr>
        <w:autoSpaceDE w:val="0"/>
        <w:autoSpaceDN w:val="0"/>
        <w:adjustRightInd w:val="0"/>
        <w:spacing w:after="0" w:line="240" w:lineRule="auto"/>
        <w:ind w:firstLine="169"/>
        <w:jc w:val="both"/>
        <w:rPr>
          <w:rFonts w:ascii="Times New Roman" w:hAnsi="Times New Roman" w:cs="Times New Roman"/>
          <w:sz w:val="24"/>
          <w:szCs w:val="24"/>
        </w:rPr>
      </w:pPr>
    </w:p>
    <w:p w:rsidR="00DE17B7" w:rsidRPr="00395BC4" w:rsidRDefault="007A4D57" w:rsidP="00DE17B7">
      <w:pPr>
        <w:pStyle w:val="doclink"/>
        <w:shd w:val="clear" w:color="auto" w:fill="FFFFFF"/>
        <w:spacing w:before="0" w:beforeAutospacing="0" w:after="0" w:afterAutospacing="0"/>
        <w:ind w:firstLine="709"/>
        <w:jc w:val="both"/>
        <w:rPr>
          <w:b/>
        </w:rPr>
      </w:pPr>
      <w:hyperlink r:id="rId19" w:history="1">
        <w:r w:rsidR="00DE17B7" w:rsidRPr="00395BC4">
          <w:rPr>
            <w:b/>
            <w:bCs/>
          </w:rPr>
          <w:t>Федеральный закон от 07.06.2017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hyperlink>
    </w:p>
    <w:p w:rsidR="00DE17B7" w:rsidRPr="00395BC4" w:rsidRDefault="00DE17B7" w:rsidP="00DE17B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95BC4">
        <w:rPr>
          <w:rFonts w:ascii="Times New Roman" w:eastAsia="Times New Roman" w:hAnsi="Times New Roman" w:cs="Times New Roman"/>
          <w:bCs/>
          <w:sz w:val="24"/>
          <w:szCs w:val="24"/>
          <w:lang w:eastAsia="ru-RU"/>
        </w:rPr>
        <w:t>За склонение несовершеннолетних лиц к самоубийству может быть назначено уголовное наказание в виде лишения свободы до четырех лет</w:t>
      </w:r>
    </w:p>
    <w:p w:rsidR="00DE17B7" w:rsidRPr="00395BC4" w:rsidRDefault="00DE17B7" w:rsidP="00DE17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C4">
        <w:rPr>
          <w:rFonts w:ascii="Times New Roman" w:eastAsia="Times New Roman" w:hAnsi="Times New Roman" w:cs="Times New Roman"/>
          <w:sz w:val="24"/>
          <w:szCs w:val="24"/>
          <w:lang w:eastAsia="ru-RU"/>
        </w:rPr>
        <w:t xml:space="preserve">Введена уголовная ответственность </w:t>
      </w:r>
      <w:proofErr w:type="gramStart"/>
      <w:r w:rsidRPr="00395BC4">
        <w:rPr>
          <w:rFonts w:ascii="Times New Roman" w:eastAsia="Times New Roman" w:hAnsi="Times New Roman" w:cs="Times New Roman"/>
          <w:sz w:val="24"/>
          <w:szCs w:val="24"/>
          <w:lang w:eastAsia="ru-RU"/>
        </w:rPr>
        <w:t>за</w:t>
      </w:r>
      <w:proofErr w:type="gramEnd"/>
      <w:r w:rsidRPr="00395BC4">
        <w:rPr>
          <w:rFonts w:ascii="Times New Roman" w:eastAsia="Times New Roman" w:hAnsi="Times New Roman" w:cs="Times New Roman"/>
          <w:sz w:val="24"/>
          <w:szCs w:val="24"/>
          <w:lang w:eastAsia="ru-RU"/>
        </w:rPr>
        <w:t>:</w:t>
      </w:r>
    </w:p>
    <w:p w:rsidR="00DE17B7" w:rsidRPr="00395BC4" w:rsidRDefault="00DE17B7" w:rsidP="00DE17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C4">
        <w:rPr>
          <w:rFonts w:ascii="Times New Roman" w:eastAsia="Times New Roman" w:hAnsi="Times New Roman" w:cs="Times New Roman"/>
          <w:sz w:val="24"/>
          <w:szCs w:val="24"/>
          <w:lang w:eastAsia="ru-RU"/>
        </w:rPr>
        <w:t>склонение к совершению самоубийства или содействие совершению самоубийства;</w:t>
      </w:r>
    </w:p>
    <w:p w:rsidR="00DE17B7" w:rsidRPr="00395BC4" w:rsidRDefault="00DE17B7" w:rsidP="00DE17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C4">
        <w:rPr>
          <w:rFonts w:ascii="Times New Roman" w:eastAsia="Times New Roman" w:hAnsi="Times New Roman" w:cs="Times New Roman"/>
          <w:sz w:val="24"/>
          <w:szCs w:val="24"/>
          <w:lang w:eastAsia="ru-RU"/>
        </w:rPr>
        <w:t>организацию деятельности, направленной на побуждение к совершению самоубийства;</w:t>
      </w:r>
    </w:p>
    <w:p w:rsidR="00DE17B7" w:rsidRPr="00395BC4" w:rsidRDefault="00DE17B7" w:rsidP="00DE17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C4">
        <w:rPr>
          <w:rFonts w:ascii="Times New Roman" w:eastAsia="Times New Roman" w:hAnsi="Times New Roman" w:cs="Times New Roman"/>
          <w:sz w:val="24"/>
          <w:szCs w:val="24"/>
          <w:lang w:eastAsia="ru-RU"/>
        </w:rPr>
        <w:t>вовлечение несовершеннолетнего в совершение действий, представляющих опасность для его жизни.</w:t>
      </w:r>
    </w:p>
    <w:p w:rsidR="00DE17B7" w:rsidRPr="00395BC4" w:rsidRDefault="00DE17B7" w:rsidP="00DE17B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95BC4">
        <w:rPr>
          <w:rFonts w:ascii="Times New Roman" w:eastAsia="Times New Roman" w:hAnsi="Times New Roman" w:cs="Times New Roman"/>
          <w:sz w:val="24"/>
          <w:szCs w:val="24"/>
          <w:lang w:eastAsia="ru-RU"/>
        </w:rPr>
        <w:t xml:space="preserve">Кроме того, установлена уголовная ответственность за доведение до самоубийства, совершенное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 в отношении женщины, заведомо для виновного находящейся в состоянии беременности, в отношении двух или более лиц, группой лиц по предварительному сговору или организованной группой, в публичном выступлении, публично </w:t>
      </w:r>
      <w:proofErr w:type="spellStart"/>
      <w:r w:rsidRPr="00395BC4">
        <w:rPr>
          <w:rFonts w:ascii="Times New Roman" w:eastAsia="Times New Roman" w:hAnsi="Times New Roman" w:cs="Times New Roman"/>
          <w:sz w:val="24"/>
          <w:szCs w:val="24"/>
          <w:lang w:eastAsia="ru-RU"/>
        </w:rPr>
        <w:t>демонстрирующемся</w:t>
      </w:r>
      <w:proofErr w:type="spellEnd"/>
      <w:r w:rsidRPr="00395BC4">
        <w:rPr>
          <w:rFonts w:ascii="Times New Roman" w:eastAsia="Times New Roman" w:hAnsi="Times New Roman" w:cs="Times New Roman"/>
          <w:sz w:val="24"/>
          <w:szCs w:val="24"/>
          <w:lang w:eastAsia="ru-RU"/>
        </w:rPr>
        <w:t xml:space="preserve"> произведении</w:t>
      </w:r>
      <w:proofErr w:type="gramEnd"/>
      <w:r w:rsidRPr="00395BC4">
        <w:rPr>
          <w:rFonts w:ascii="Times New Roman" w:eastAsia="Times New Roman" w:hAnsi="Times New Roman" w:cs="Times New Roman"/>
          <w:sz w:val="24"/>
          <w:szCs w:val="24"/>
          <w:lang w:eastAsia="ru-RU"/>
        </w:rPr>
        <w:t>, СМИ или сети "Интернет".</w:t>
      </w:r>
    </w:p>
    <w:p w:rsidR="00DE17B7" w:rsidRPr="00395BC4" w:rsidRDefault="00DE17B7" w:rsidP="00DE17B7">
      <w:pPr>
        <w:autoSpaceDE w:val="0"/>
        <w:autoSpaceDN w:val="0"/>
        <w:adjustRightInd w:val="0"/>
        <w:spacing w:after="0" w:line="240" w:lineRule="auto"/>
        <w:ind w:firstLine="709"/>
        <w:jc w:val="both"/>
        <w:outlineLvl w:val="0"/>
        <w:rPr>
          <w:rFonts w:ascii="Times New Roman" w:hAnsi="Times New Roman" w:cs="Times New Roman"/>
          <w:b/>
          <w:bCs/>
          <w:i/>
          <w:sz w:val="24"/>
          <w:szCs w:val="24"/>
        </w:rPr>
      </w:pPr>
      <w:r w:rsidRPr="00395BC4">
        <w:rPr>
          <w:rFonts w:ascii="Times New Roman" w:hAnsi="Times New Roman" w:cs="Times New Roman"/>
          <w:b/>
          <w:bCs/>
          <w:i/>
          <w:sz w:val="24"/>
          <w:szCs w:val="24"/>
        </w:rPr>
        <w:lastRenderedPageBreak/>
        <w:t>Начало действия документа - 18.06.2017.</w:t>
      </w:r>
    </w:p>
    <w:p w:rsidR="00CA7347" w:rsidRDefault="00CA7347" w:rsidP="004B2FB6">
      <w:pPr>
        <w:spacing w:after="1" w:line="220" w:lineRule="atLeast"/>
        <w:ind w:firstLine="540"/>
        <w:outlineLvl w:val="0"/>
        <w:rPr>
          <w:rFonts w:ascii="Times New Roman" w:hAnsi="Times New Roman" w:cs="Times New Roman"/>
          <w:b/>
          <w:sz w:val="24"/>
          <w:szCs w:val="24"/>
        </w:rPr>
      </w:pPr>
    </w:p>
    <w:p w:rsidR="004B2FB6" w:rsidRPr="00395BC4" w:rsidRDefault="004B2FB6" w:rsidP="004B2FB6">
      <w:pPr>
        <w:spacing w:after="1" w:line="220" w:lineRule="atLeast"/>
        <w:ind w:firstLine="540"/>
        <w:outlineLvl w:val="0"/>
        <w:rPr>
          <w:rFonts w:ascii="Times New Roman" w:hAnsi="Times New Roman" w:cs="Times New Roman"/>
          <w:b/>
          <w:sz w:val="24"/>
          <w:szCs w:val="24"/>
        </w:rPr>
      </w:pPr>
      <w:r w:rsidRPr="00395BC4">
        <w:rPr>
          <w:rFonts w:ascii="Times New Roman" w:hAnsi="Times New Roman" w:cs="Times New Roman"/>
          <w:b/>
          <w:sz w:val="24"/>
          <w:szCs w:val="24"/>
        </w:rPr>
        <w:t>Судебная практика</w:t>
      </w:r>
    </w:p>
    <w:p w:rsidR="00912E03" w:rsidRPr="00395BC4" w:rsidRDefault="00912E03" w:rsidP="004C112D">
      <w:pPr>
        <w:autoSpaceDE w:val="0"/>
        <w:autoSpaceDN w:val="0"/>
        <w:adjustRightInd w:val="0"/>
        <w:spacing w:after="0" w:line="240" w:lineRule="auto"/>
        <w:ind w:firstLine="169"/>
        <w:jc w:val="both"/>
        <w:rPr>
          <w:rFonts w:ascii="Times New Roman" w:hAnsi="Times New Roman" w:cs="Times New Roman"/>
          <w:sz w:val="24"/>
          <w:szCs w:val="24"/>
        </w:rPr>
      </w:pPr>
    </w:p>
    <w:p w:rsidR="005066F4" w:rsidRPr="00395BC4" w:rsidRDefault="007A4D57" w:rsidP="00320F89">
      <w:pPr>
        <w:autoSpaceDE w:val="0"/>
        <w:autoSpaceDN w:val="0"/>
        <w:adjustRightInd w:val="0"/>
        <w:spacing w:after="0" w:line="240" w:lineRule="auto"/>
        <w:ind w:firstLine="709"/>
        <w:jc w:val="both"/>
        <w:rPr>
          <w:rFonts w:ascii="Times New Roman" w:hAnsi="Times New Roman" w:cs="Times New Roman"/>
          <w:b/>
          <w:sz w:val="24"/>
          <w:szCs w:val="24"/>
        </w:rPr>
      </w:pPr>
      <w:hyperlink r:id="rId20" w:history="1">
        <w:r w:rsidR="005066F4" w:rsidRPr="00395BC4">
          <w:rPr>
            <w:rFonts w:ascii="Times New Roman" w:hAnsi="Times New Roman" w:cs="Times New Roman"/>
            <w:b/>
            <w:sz w:val="24"/>
            <w:szCs w:val="24"/>
          </w:rPr>
          <w:t>Постановление</w:t>
        </w:r>
      </w:hyperlink>
      <w:r w:rsidR="005066F4" w:rsidRPr="00395BC4">
        <w:rPr>
          <w:rFonts w:ascii="Times New Roman" w:hAnsi="Times New Roman" w:cs="Times New Roman"/>
          <w:b/>
          <w:sz w:val="24"/>
          <w:szCs w:val="24"/>
        </w:rPr>
        <w:t xml:space="preserve"> Пленума Верховного Суда РФ от 16.05.2017 </w:t>
      </w:r>
      <w:r w:rsidR="00320F89" w:rsidRPr="00395BC4">
        <w:rPr>
          <w:rFonts w:ascii="Times New Roman" w:hAnsi="Times New Roman" w:cs="Times New Roman"/>
          <w:b/>
          <w:sz w:val="24"/>
          <w:szCs w:val="24"/>
        </w:rPr>
        <w:t>№</w:t>
      </w:r>
      <w:r w:rsidR="005066F4" w:rsidRPr="00395BC4">
        <w:rPr>
          <w:rFonts w:ascii="Times New Roman" w:hAnsi="Times New Roman" w:cs="Times New Roman"/>
          <w:b/>
          <w:sz w:val="24"/>
          <w:szCs w:val="24"/>
        </w:rPr>
        <w:t xml:space="preserve"> 17</w:t>
      </w:r>
      <w:r w:rsidR="00320F89" w:rsidRPr="00395BC4">
        <w:rPr>
          <w:rFonts w:ascii="Times New Roman" w:hAnsi="Times New Roman" w:cs="Times New Roman"/>
          <w:b/>
          <w:sz w:val="24"/>
          <w:szCs w:val="24"/>
        </w:rPr>
        <w:t xml:space="preserve"> «</w:t>
      </w:r>
      <w:r w:rsidR="005066F4" w:rsidRPr="00395BC4">
        <w:rPr>
          <w:rFonts w:ascii="Times New Roman" w:hAnsi="Times New Roman" w:cs="Times New Roman"/>
          <w:b/>
          <w:sz w:val="24"/>
          <w:szCs w:val="24"/>
        </w:rPr>
        <w:t>О внесении изменений в отдельные постановления Пленума Верховного Суда Российской Федерации по уголовным делам</w:t>
      </w:r>
      <w:r w:rsidR="00320F89" w:rsidRPr="00395BC4">
        <w:rPr>
          <w:rFonts w:ascii="Times New Roman" w:hAnsi="Times New Roman" w:cs="Times New Roman"/>
          <w:b/>
          <w:sz w:val="24"/>
          <w:szCs w:val="24"/>
        </w:rPr>
        <w:t>»</w:t>
      </w:r>
    </w:p>
    <w:p w:rsidR="005066F4" w:rsidRPr="00395BC4" w:rsidRDefault="005066F4" w:rsidP="00320F89">
      <w:pPr>
        <w:autoSpaceDE w:val="0"/>
        <w:autoSpaceDN w:val="0"/>
        <w:adjustRightInd w:val="0"/>
        <w:spacing w:after="0" w:line="240" w:lineRule="auto"/>
        <w:ind w:firstLine="708"/>
        <w:jc w:val="both"/>
        <w:rPr>
          <w:rFonts w:ascii="Times New Roman" w:hAnsi="Times New Roman" w:cs="Times New Roman"/>
          <w:sz w:val="24"/>
          <w:szCs w:val="24"/>
        </w:rPr>
      </w:pPr>
      <w:r w:rsidRPr="00395BC4">
        <w:rPr>
          <w:rFonts w:ascii="Times New Roman" w:hAnsi="Times New Roman" w:cs="Times New Roman"/>
          <w:bCs/>
          <w:sz w:val="24"/>
          <w:szCs w:val="24"/>
        </w:rPr>
        <w:t>Актуализированы отдельные разъяснения Пленум</w:t>
      </w:r>
      <w:r w:rsidR="006D4387" w:rsidRPr="00395BC4">
        <w:rPr>
          <w:rFonts w:ascii="Times New Roman" w:hAnsi="Times New Roman" w:cs="Times New Roman"/>
          <w:bCs/>
          <w:sz w:val="24"/>
          <w:szCs w:val="24"/>
        </w:rPr>
        <w:t>ов</w:t>
      </w:r>
      <w:r w:rsidRPr="00395BC4">
        <w:rPr>
          <w:rFonts w:ascii="Times New Roman" w:hAnsi="Times New Roman" w:cs="Times New Roman"/>
          <w:bCs/>
          <w:sz w:val="24"/>
          <w:szCs w:val="24"/>
        </w:rPr>
        <w:t xml:space="preserve"> Верховного Суда РФ по уголовным делам</w:t>
      </w:r>
      <w:r w:rsidR="006D4387" w:rsidRPr="00395BC4">
        <w:rPr>
          <w:rFonts w:ascii="Times New Roman" w:hAnsi="Times New Roman" w:cs="Times New Roman"/>
          <w:bCs/>
          <w:sz w:val="24"/>
          <w:szCs w:val="24"/>
        </w:rPr>
        <w:t>.</w:t>
      </w:r>
    </w:p>
    <w:p w:rsidR="005066F4" w:rsidRPr="00395BC4" w:rsidRDefault="005066F4" w:rsidP="006D4387">
      <w:pPr>
        <w:autoSpaceDE w:val="0"/>
        <w:autoSpaceDN w:val="0"/>
        <w:adjustRightInd w:val="0"/>
        <w:spacing w:after="0" w:line="240" w:lineRule="auto"/>
        <w:ind w:firstLine="708"/>
        <w:jc w:val="both"/>
        <w:rPr>
          <w:rFonts w:ascii="Times New Roman" w:hAnsi="Times New Roman" w:cs="Times New Roman"/>
          <w:sz w:val="24"/>
          <w:szCs w:val="24"/>
        </w:rPr>
      </w:pPr>
      <w:r w:rsidRPr="00395BC4">
        <w:rPr>
          <w:rFonts w:ascii="Times New Roman" w:hAnsi="Times New Roman" w:cs="Times New Roman"/>
          <w:sz w:val="24"/>
          <w:szCs w:val="24"/>
        </w:rPr>
        <w:t>В частности, даны пояснения</w:t>
      </w:r>
      <w:r w:rsidR="006D4387" w:rsidRPr="00395BC4">
        <w:rPr>
          <w:rFonts w:ascii="Times New Roman" w:hAnsi="Times New Roman" w:cs="Times New Roman"/>
          <w:sz w:val="24"/>
          <w:szCs w:val="24"/>
        </w:rPr>
        <w:t>, что</w:t>
      </w:r>
      <w:r w:rsidRPr="00395BC4">
        <w:rPr>
          <w:rFonts w:ascii="Times New Roman" w:hAnsi="Times New Roman" w:cs="Times New Roman"/>
          <w:sz w:val="24"/>
          <w:szCs w:val="24"/>
        </w:rPr>
        <w:t>:</w:t>
      </w:r>
    </w:p>
    <w:p w:rsidR="006D4387" w:rsidRPr="00395BC4" w:rsidRDefault="00CA7347" w:rsidP="006D4387">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D4387" w:rsidRPr="00395BC4">
        <w:rPr>
          <w:rFonts w:ascii="Times New Roman" w:hAnsi="Times New Roman" w:cs="Times New Roman"/>
          <w:sz w:val="24"/>
          <w:szCs w:val="24"/>
        </w:rPr>
        <w:t xml:space="preserve">уголовная ответственность по </w:t>
      </w:r>
      <w:hyperlink r:id="rId21" w:history="1">
        <w:r w:rsidR="006D4387" w:rsidRPr="00395BC4">
          <w:rPr>
            <w:rFonts w:ascii="Times New Roman" w:hAnsi="Times New Roman" w:cs="Times New Roman"/>
            <w:sz w:val="24"/>
            <w:szCs w:val="24"/>
          </w:rPr>
          <w:t>статье 158.1</w:t>
        </w:r>
      </w:hyperlink>
      <w:r w:rsidR="006D4387" w:rsidRPr="00395BC4">
        <w:rPr>
          <w:rFonts w:ascii="Times New Roman" w:hAnsi="Times New Roman" w:cs="Times New Roman"/>
          <w:sz w:val="24"/>
          <w:szCs w:val="24"/>
        </w:rPr>
        <w:t xml:space="preserve"> УК РФ наступает при условии, если на момент совершения мелкого хищения чужого имущества стоимостью не более двух тысяч пятисот рублей путем кражи, мошенничества, присвоения или растраты виновный является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w:t>
      </w:r>
      <w:proofErr w:type="gramEnd"/>
    </w:p>
    <w:p w:rsidR="006D4387" w:rsidRPr="00395BC4" w:rsidRDefault="006D4387" w:rsidP="006D438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95BC4">
        <w:rPr>
          <w:rFonts w:ascii="Times New Roman" w:hAnsi="Times New Roman" w:cs="Times New Roman"/>
          <w:sz w:val="24"/>
          <w:szCs w:val="24"/>
        </w:rPr>
        <w:t xml:space="preserve">- если лицо, совершая кражу, грабеж или разбой с незаконным проникновением в жилище, помещение либо иное хранилище, умышленно уничтожило или повредило двери, замки и т.п., а равно иное имущество потерпевшего, не являвшееся предметом хищения (например, мебель, бытовую технику и другие вещи), содеянное в случае причинения значительного ущерба следует дополнительно квалифицировать по </w:t>
      </w:r>
      <w:hyperlink r:id="rId22" w:history="1">
        <w:r w:rsidRPr="00395BC4">
          <w:rPr>
            <w:rFonts w:ascii="Times New Roman" w:hAnsi="Times New Roman" w:cs="Times New Roman"/>
            <w:sz w:val="24"/>
            <w:szCs w:val="24"/>
          </w:rPr>
          <w:t>статье 167</w:t>
        </w:r>
      </w:hyperlink>
      <w:r w:rsidRPr="00395BC4">
        <w:rPr>
          <w:rFonts w:ascii="Times New Roman" w:hAnsi="Times New Roman" w:cs="Times New Roman"/>
          <w:sz w:val="24"/>
          <w:szCs w:val="24"/>
        </w:rPr>
        <w:t xml:space="preserve"> УК РФ;</w:t>
      </w:r>
      <w:proofErr w:type="gramEnd"/>
    </w:p>
    <w:p w:rsidR="006D4387" w:rsidRPr="00395BC4" w:rsidRDefault="006D4387" w:rsidP="006D438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95BC4">
        <w:rPr>
          <w:rFonts w:ascii="Times New Roman" w:hAnsi="Times New Roman" w:cs="Times New Roman"/>
          <w:sz w:val="24"/>
          <w:szCs w:val="24"/>
        </w:rPr>
        <w:t>- под предметами, используемыми в качестве оружия, понимаются любые материальные объекты, которыми могли быть причинены смерть или вред здоровью потерпевшего (перочинный или кухонный нож, топор и т.п.), а также иные предметы, применение которых создавало реальную опасность для жизни или здоровья потерпевшего, например, механические распылители, аэрозольные и другие устройства, снаряженные раздражающими веществами;</w:t>
      </w:r>
      <w:proofErr w:type="gramEnd"/>
    </w:p>
    <w:p w:rsidR="006D4387" w:rsidRPr="00395BC4" w:rsidRDefault="006D4387" w:rsidP="006D4387">
      <w:pPr>
        <w:autoSpaceDE w:val="0"/>
        <w:autoSpaceDN w:val="0"/>
        <w:adjustRightInd w:val="0"/>
        <w:spacing w:after="0" w:line="240" w:lineRule="auto"/>
        <w:ind w:firstLine="540"/>
        <w:jc w:val="both"/>
        <w:rPr>
          <w:rFonts w:ascii="Times New Roman" w:hAnsi="Times New Roman" w:cs="Times New Roman"/>
          <w:sz w:val="24"/>
          <w:szCs w:val="24"/>
        </w:rPr>
      </w:pPr>
      <w:r w:rsidRPr="00395BC4">
        <w:rPr>
          <w:rFonts w:ascii="Times New Roman" w:hAnsi="Times New Roman" w:cs="Times New Roman"/>
          <w:sz w:val="24"/>
          <w:szCs w:val="24"/>
        </w:rPr>
        <w:t>- под применением оружия или предметов, используемых в качестве оружия, при разбое следует понимать их умышленное использование лицом как для физического воздействия на потерпевшего, так и для психического воздействия на него в виде угрозы применения насилия, опасного для жизни или здоровья;</w:t>
      </w:r>
    </w:p>
    <w:p w:rsidR="006D4387" w:rsidRPr="00395BC4" w:rsidRDefault="006D4387" w:rsidP="006D438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95BC4">
        <w:rPr>
          <w:rFonts w:ascii="Times New Roman" w:hAnsi="Times New Roman" w:cs="Times New Roman"/>
          <w:sz w:val="24"/>
          <w:szCs w:val="24"/>
        </w:rPr>
        <w:t>- если лицо угрожало заведомо для него негодным или незаряженным оружием либо предметами, имитирующими оружие, например макетом пистолета, декоративным оружием, оружием-игрушкой и т.п., не намереваясь использовать эти предметы для причинения вреда, опасного для жизни или здоровья, его действия (при отсутствии других отягчающих обстоятельств, предусмотренных в качестве признаков преступления) с учетом конкретных обстоятельств дела следует квалифицировать как разбой, ответственность за который</w:t>
      </w:r>
      <w:proofErr w:type="gramEnd"/>
      <w:r w:rsidRPr="00395BC4">
        <w:rPr>
          <w:rFonts w:ascii="Times New Roman" w:hAnsi="Times New Roman" w:cs="Times New Roman"/>
          <w:sz w:val="24"/>
          <w:szCs w:val="24"/>
        </w:rPr>
        <w:t xml:space="preserve"> предусмотрена </w:t>
      </w:r>
      <w:hyperlink r:id="rId23" w:history="1">
        <w:r w:rsidRPr="00395BC4">
          <w:rPr>
            <w:rFonts w:ascii="Times New Roman" w:hAnsi="Times New Roman" w:cs="Times New Roman"/>
            <w:sz w:val="24"/>
            <w:szCs w:val="24"/>
          </w:rPr>
          <w:t>частью первой статьи 162</w:t>
        </w:r>
      </w:hyperlink>
      <w:r w:rsidRPr="00395BC4">
        <w:rPr>
          <w:rFonts w:ascii="Times New Roman" w:hAnsi="Times New Roman" w:cs="Times New Roman"/>
          <w:sz w:val="24"/>
          <w:szCs w:val="24"/>
        </w:rPr>
        <w:t xml:space="preserve"> УК РФ, а в том случае, если потерпевший понимал, что ему угрожают негодным или незаряженным оружием либо предметами, имитирующими оружие, деяние квалифицируется как грабеж.</w:t>
      </w:r>
    </w:p>
    <w:p w:rsidR="006D4387" w:rsidRPr="00395BC4" w:rsidRDefault="006D4387" w:rsidP="006D4387">
      <w:pPr>
        <w:autoSpaceDE w:val="0"/>
        <w:autoSpaceDN w:val="0"/>
        <w:adjustRightInd w:val="0"/>
        <w:spacing w:after="0" w:line="240" w:lineRule="auto"/>
        <w:ind w:firstLine="709"/>
        <w:jc w:val="both"/>
        <w:rPr>
          <w:rFonts w:ascii="Times New Roman" w:hAnsi="Times New Roman" w:cs="Times New Roman"/>
          <w:sz w:val="24"/>
          <w:szCs w:val="24"/>
        </w:rPr>
      </w:pPr>
    </w:p>
    <w:p w:rsidR="00CC7C1C" w:rsidRPr="00395BC4" w:rsidRDefault="007A4D57" w:rsidP="00CD747A">
      <w:pPr>
        <w:pStyle w:val="doclink"/>
        <w:shd w:val="clear" w:color="auto" w:fill="FFFFFF"/>
        <w:spacing w:before="0" w:beforeAutospacing="0" w:after="0" w:afterAutospacing="0"/>
        <w:ind w:firstLine="709"/>
        <w:jc w:val="both"/>
        <w:rPr>
          <w:b/>
        </w:rPr>
      </w:pPr>
      <w:hyperlink r:id="rId24" w:history="1">
        <w:r w:rsidR="00CC7C1C" w:rsidRPr="00395BC4">
          <w:rPr>
            <w:b/>
            <w:bCs/>
          </w:rPr>
          <w:t>Постановление Пленума Верховного Суда РФ от 13.06.2017 N 21</w:t>
        </w:r>
        <w:r w:rsidR="00CC7C1C" w:rsidRPr="00395BC4">
          <w:rPr>
            <w:b/>
            <w:bCs/>
          </w:rPr>
          <w:br/>
          <w:t>"О применении судами мер процессуального принуждения при рассмотрении административных дел"</w:t>
        </w:r>
      </w:hyperlink>
    </w:p>
    <w:p w:rsidR="00CC7C1C" w:rsidRPr="00395BC4" w:rsidRDefault="00CC7C1C" w:rsidP="00CD747A">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95BC4">
        <w:rPr>
          <w:rFonts w:ascii="Times New Roman" w:eastAsia="Times New Roman" w:hAnsi="Times New Roman" w:cs="Times New Roman"/>
          <w:bCs/>
          <w:sz w:val="24"/>
          <w:szCs w:val="24"/>
          <w:lang w:eastAsia="ru-RU"/>
        </w:rPr>
        <w:t>Меры процессуального принуждения при рассмотрении административных дел должны быть соразмерными нарушению, применяться с учетом обстоятельств нарушения и положения участника процесса</w:t>
      </w:r>
    </w:p>
    <w:p w:rsidR="00CC7C1C" w:rsidRPr="00395BC4" w:rsidRDefault="00CC7C1C" w:rsidP="00CD74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C4">
        <w:rPr>
          <w:rFonts w:ascii="Times New Roman" w:eastAsia="Times New Roman" w:hAnsi="Times New Roman" w:cs="Times New Roman"/>
          <w:sz w:val="24"/>
          <w:szCs w:val="24"/>
          <w:lang w:eastAsia="ru-RU"/>
        </w:rPr>
        <w:t>В целях обеспечения единства практики применения судами общей юрисдикции мер процессуального принуждения при рассмотрении административных дел Пленумом Верховного Суда РФ даны, в частности, следующие разъяснения.</w:t>
      </w:r>
    </w:p>
    <w:p w:rsidR="00CC7C1C" w:rsidRPr="00395BC4" w:rsidRDefault="00CC7C1C" w:rsidP="00CD747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95BC4">
        <w:rPr>
          <w:rFonts w:ascii="Times New Roman" w:eastAsia="Times New Roman" w:hAnsi="Times New Roman" w:cs="Times New Roman"/>
          <w:sz w:val="24"/>
          <w:szCs w:val="24"/>
          <w:lang w:eastAsia="ru-RU"/>
        </w:rPr>
        <w:t xml:space="preserve">В случае неисполнения участниками судебного процесса и иными лицами процессуальных обязанностей (злоупотребления процессуальными правами) для осуществления надлежащего руководства судебным процессом может требоваться </w:t>
      </w:r>
      <w:r w:rsidRPr="00395BC4">
        <w:rPr>
          <w:rFonts w:ascii="Times New Roman" w:eastAsia="Times New Roman" w:hAnsi="Times New Roman" w:cs="Times New Roman"/>
          <w:sz w:val="24"/>
          <w:szCs w:val="24"/>
          <w:lang w:eastAsia="ru-RU"/>
        </w:rPr>
        <w:lastRenderedPageBreak/>
        <w:t>применение мер процессуального принуждения - действий, совершаемых судом в отношении лиц, нарушающих установленные в суде правила и препятствующих осуществлению административного судопроизводств.</w:t>
      </w:r>
      <w:proofErr w:type="gramEnd"/>
    </w:p>
    <w:p w:rsidR="00CC7C1C" w:rsidRPr="00395BC4" w:rsidRDefault="00CC7C1C" w:rsidP="00CD74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C4">
        <w:rPr>
          <w:rFonts w:ascii="Times New Roman" w:eastAsia="Times New Roman" w:hAnsi="Times New Roman" w:cs="Times New Roman"/>
          <w:sz w:val="24"/>
          <w:szCs w:val="24"/>
          <w:lang w:eastAsia="ru-RU"/>
        </w:rPr>
        <w:t xml:space="preserve">При этом под </w:t>
      </w:r>
      <w:proofErr w:type="gramStart"/>
      <w:r w:rsidRPr="00395BC4">
        <w:rPr>
          <w:rFonts w:ascii="Times New Roman" w:eastAsia="Times New Roman" w:hAnsi="Times New Roman" w:cs="Times New Roman"/>
          <w:sz w:val="24"/>
          <w:szCs w:val="24"/>
          <w:lang w:eastAsia="ru-RU"/>
        </w:rPr>
        <w:t>нарушением</w:t>
      </w:r>
      <w:proofErr w:type="gramEnd"/>
      <w:r w:rsidRPr="00395BC4">
        <w:rPr>
          <w:rFonts w:ascii="Times New Roman" w:eastAsia="Times New Roman" w:hAnsi="Times New Roman" w:cs="Times New Roman"/>
          <w:sz w:val="24"/>
          <w:szCs w:val="24"/>
          <w:lang w:eastAsia="ru-RU"/>
        </w:rPr>
        <w:t xml:space="preserve"> установленных в суде правил следует понимать неисполнение процессуальных обязанностей, предусмотренных КАС РФ и/или возложенных судом на определенное лицо (например, обязанностей добросовестно пользоваться процессуальными правами, явиться в судебное заседание, представить доказательство).</w:t>
      </w:r>
    </w:p>
    <w:p w:rsidR="00CC7C1C" w:rsidRPr="00395BC4" w:rsidRDefault="00CC7C1C" w:rsidP="00CD74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C4">
        <w:rPr>
          <w:rFonts w:ascii="Times New Roman" w:eastAsia="Times New Roman" w:hAnsi="Times New Roman" w:cs="Times New Roman"/>
          <w:sz w:val="24"/>
          <w:szCs w:val="24"/>
          <w:lang w:eastAsia="ru-RU"/>
        </w:rPr>
        <w:t>Поскольку одно нарушение может служить основанием для применения лишь одной меры процессуального принуждения, не допускается применение мер процессуального принуждения за одно нарушение и к органу государственной власти (организации) и к руководителю данного органа (организации).</w:t>
      </w:r>
    </w:p>
    <w:p w:rsidR="00CC7C1C" w:rsidRPr="00395BC4" w:rsidRDefault="00CC7C1C" w:rsidP="00CD74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C4">
        <w:rPr>
          <w:rFonts w:ascii="Times New Roman" w:eastAsia="Times New Roman" w:hAnsi="Times New Roman" w:cs="Times New Roman"/>
          <w:sz w:val="24"/>
          <w:szCs w:val="24"/>
          <w:lang w:eastAsia="ru-RU"/>
        </w:rPr>
        <w:t>Мера процессуального принуждения в виде ограничения выступления участника судебного разбирательства выражается в ограничении в разумных пределах времени его выступления. Данная мера применяется в случаях выступления такого лица по вопросам, не имеющим отношения к судебному разбирательству, то есть не связанным с административным делом в целом либо с отдельным рассматриваемым судом заявлением (ходатайством) по данному делу, например заявлением об отсрочке исполнения решения суда или о распределении судебных расходов.</w:t>
      </w:r>
    </w:p>
    <w:p w:rsidR="00CC7C1C" w:rsidRPr="00395BC4" w:rsidRDefault="00CC7C1C" w:rsidP="00CD74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C4">
        <w:rPr>
          <w:rFonts w:ascii="Times New Roman" w:eastAsia="Times New Roman" w:hAnsi="Times New Roman" w:cs="Times New Roman"/>
          <w:sz w:val="24"/>
          <w:szCs w:val="24"/>
          <w:lang w:eastAsia="ru-RU"/>
        </w:rPr>
        <w:t>Участник судебного разбирательства, нарушающий установленное судом ограничение, может быть лишен слова после того, как его выступление было ограничено судом во времени, и соответствующее время истекло.</w:t>
      </w:r>
    </w:p>
    <w:p w:rsidR="00CC7C1C" w:rsidRPr="00395BC4" w:rsidRDefault="00CC7C1C" w:rsidP="00CD74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C4">
        <w:rPr>
          <w:rFonts w:ascii="Times New Roman" w:eastAsia="Times New Roman" w:hAnsi="Times New Roman" w:cs="Times New Roman"/>
          <w:sz w:val="24"/>
          <w:szCs w:val="24"/>
          <w:lang w:eastAsia="ru-RU"/>
        </w:rPr>
        <w:t>Основаниями для лишения слова также являются такие совершенные в ходе выступления участника судебного разбирательства действия (бездействие), как нарушение последовательности выступлений, двукратное неисполнение требований председательствующего, допущение грубых выражений или оскорбительных высказываний либо призывы к осуществлению действий, преследуемых в соответствии с законом.</w:t>
      </w:r>
    </w:p>
    <w:p w:rsidR="00CC7C1C" w:rsidRPr="00395BC4" w:rsidRDefault="00CC7C1C" w:rsidP="00CD747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95BC4">
        <w:rPr>
          <w:rFonts w:ascii="Times New Roman" w:eastAsia="Times New Roman" w:hAnsi="Times New Roman" w:cs="Times New Roman"/>
          <w:sz w:val="24"/>
          <w:szCs w:val="24"/>
          <w:lang w:eastAsia="ru-RU"/>
        </w:rPr>
        <w:t>Срок действия таких мер, как ограничение выступления участника судебного разбирательства, лишение участника судебного разбирательства слова, удаление участника судебного разбирательства из зала судебного заседания на часть времени его проведения, то есть на определенный этап судебного разбирательства, назначается судом в соответствии с принципом разумности, предполагающим учет существенности нарушения, характера вины лица, его совершившего, и обстоятельств совершения нарушения.</w:t>
      </w:r>
      <w:proofErr w:type="gramEnd"/>
    </w:p>
    <w:p w:rsidR="00CC7C1C" w:rsidRPr="00395BC4" w:rsidRDefault="00CC7C1C" w:rsidP="00CD747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95BC4">
        <w:rPr>
          <w:rFonts w:ascii="Times New Roman" w:eastAsia="Times New Roman" w:hAnsi="Times New Roman" w:cs="Times New Roman"/>
          <w:sz w:val="24"/>
          <w:szCs w:val="24"/>
          <w:lang w:eastAsia="ru-RU"/>
        </w:rPr>
        <w:t>Под неуважением к суду понимается совершение действий (бездействие), свидетельствующих о явном пренебрежении к установленным в суде правилам поведения (например, использование в тексте поданного в суд процессуального документа неприличных выражений, не оскорбляющих участников судебного разбирательства, лиц, содействующих осуществлению правосудия, суд;</w:t>
      </w:r>
      <w:proofErr w:type="gramEnd"/>
      <w:r w:rsidRPr="00395BC4">
        <w:rPr>
          <w:rFonts w:ascii="Times New Roman" w:eastAsia="Times New Roman" w:hAnsi="Times New Roman" w:cs="Times New Roman"/>
          <w:sz w:val="24"/>
          <w:szCs w:val="24"/>
          <w:lang w:eastAsia="ru-RU"/>
        </w:rPr>
        <w:t xml:space="preserve"> не обусловленное изменением обстоятельств дела или другими объективными причинами неоднократное заявление одного и того же ходатайства, в отношении которого уже вынесено и оглашено определение суда). </w:t>
      </w:r>
      <w:proofErr w:type="gramStart"/>
      <w:r w:rsidRPr="00395BC4">
        <w:rPr>
          <w:rFonts w:ascii="Times New Roman" w:eastAsia="Times New Roman" w:hAnsi="Times New Roman" w:cs="Times New Roman"/>
          <w:sz w:val="24"/>
          <w:szCs w:val="24"/>
          <w:lang w:eastAsia="ru-RU"/>
        </w:rPr>
        <w:t xml:space="preserve">При этом не должны квалифицироваться в качестве неуважения к суду такие действия (бездействие), ответственность за совершение которых предусмотрена иными нормами процессуального законодательства (например, непредставление </w:t>
      </w:r>
      <w:proofErr w:type="spellStart"/>
      <w:r w:rsidRPr="00395BC4">
        <w:rPr>
          <w:rFonts w:ascii="Times New Roman" w:eastAsia="Times New Roman" w:hAnsi="Times New Roman" w:cs="Times New Roman"/>
          <w:sz w:val="24"/>
          <w:szCs w:val="24"/>
          <w:lang w:eastAsia="ru-RU"/>
        </w:rPr>
        <w:t>истребуемых</w:t>
      </w:r>
      <w:proofErr w:type="spellEnd"/>
      <w:r w:rsidRPr="00395BC4">
        <w:rPr>
          <w:rFonts w:ascii="Times New Roman" w:eastAsia="Times New Roman" w:hAnsi="Times New Roman" w:cs="Times New Roman"/>
          <w:sz w:val="24"/>
          <w:szCs w:val="24"/>
          <w:lang w:eastAsia="ru-RU"/>
        </w:rPr>
        <w:t xml:space="preserve"> судом доказательств, неявка надлежащим образом извещенного лица, явка которого была признана судом обязательной, в судебное заседание), а также такие действия (бездействие), которые влекут уголовную ответственность.</w:t>
      </w:r>
      <w:proofErr w:type="gramEnd"/>
    </w:p>
    <w:p w:rsidR="00145C40" w:rsidRPr="00395BC4" w:rsidRDefault="00145C40" w:rsidP="00145C40">
      <w:pPr>
        <w:autoSpaceDE w:val="0"/>
        <w:autoSpaceDN w:val="0"/>
        <w:adjustRightInd w:val="0"/>
        <w:spacing w:after="0" w:line="240" w:lineRule="auto"/>
        <w:ind w:firstLine="1"/>
        <w:jc w:val="both"/>
        <w:rPr>
          <w:rFonts w:ascii="Times New Roman" w:hAnsi="Times New Roman" w:cs="Times New Roman"/>
          <w:sz w:val="24"/>
          <w:szCs w:val="24"/>
        </w:rPr>
      </w:pPr>
    </w:p>
    <w:p w:rsidR="00145C40" w:rsidRPr="00395BC4" w:rsidRDefault="00CC7C1C" w:rsidP="00145C40">
      <w:pPr>
        <w:pStyle w:val="doclink"/>
        <w:shd w:val="clear" w:color="auto" w:fill="FFFFFF"/>
        <w:spacing w:before="0" w:beforeAutospacing="0" w:after="0" w:afterAutospacing="0"/>
        <w:ind w:left="1" w:firstLine="708"/>
        <w:jc w:val="both"/>
        <w:rPr>
          <w:b/>
          <w:bCs/>
        </w:rPr>
      </w:pPr>
      <w:r w:rsidRPr="00395BC4">
        <w:fldChar w:fldCharType="begin"/>
      </w:r>
      <w:r w:rsidRPr="00395BC4">
        <w:instrText xml:space="preserve"> HYPERLINK "http://www.consultant.ru/cons/cgi/online.cgi?req=doc;base=MOB;n=248980" </w:instrText>
      </w:r>
      <w:r w:rsidRPr="00395BC4">
        <w:fldChar w:fldCharType="separate"/>
      </w:r>
      <w:r w:rsidRPr="00395BC4">
        <w:rPr>
          <w:b/>
          <w:bCs/>
        </w:rPr>
        <w:t>Постановление Правительства М</w:t>
      </w:r>
      <w:r w:rsidR="00145C40" w:rsidRPr="00395BC4">
        <w:rPr>
          <w:b/>
          <w:bCs/>
        </w:rPr>
        <w:t>осковской области</w:t>
      </w:r>
      <w:r w:rsidRPr="00395BC4">
        <w:rPr>
          <w:b/>
          <w:bCs/>
        </w:rPr>
        <w:t xml:space="preserve"> от 25.04.2017 </w:t>
      </w:r>
      <w:r w:rsidR="00145C40" w:rsidRPr="00395BC4">
        <w:rPr>
          <w:b/>
          <w:bCs/>
        </w:rPr>
        <w:t>№</w:t>
      </w:r>
      <w:r w:rsidRPr="00395BC4">
        <w:rPr>
          <w:b/>
          <w:bCs/>
        </w:rPr>
        <w:t xml:space="preserve"> 317/14</w:t>
      </w:r>
      <w:r w:rsidR="00145C40" w:rsidRPr="00395BC4">
        <w:rPr>
          <w:b/>
          <w:bCs/>
        </w:rPr>
        <w:t xml:space="preserve"> «</w:t>
      </w:r>
      <w:r w:rsidRPr="00395BC4">
        <w:rPr>
          <w:b/>
          <w:bCs/>
        </w:rPr>
        <w:t>Об утверждении Порядка получения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в Московской области</w:t>
      </w:r>
      <w:r w:rsidR="00145C40" w:rsidRPr="00395BC4">
        <w:rPr>
          <w:b/>
          <w:bCs/>
        </w:rPr>
        <w:t xml:space="preserve">»                        </w:t>
      </w:r>
    </w:p>
    <w:p w:rsidR="00CC7C1C" w:rsidRPr="00395BC4" w:rsidRDefault="00CC7C1C" w:rsidP="00145C40">
      <w:pPr>
        <w:pStyle w:val="doclink"/>
        <w:shd w:val="clear" w:color="auto" w:fill="FFFFFF"/>
        <w:spacing w:before="0" w:beforeAutospacing="0" w:after="0" w:afterAutospacing="0"/>
        <w:ind w:firstLine="708"/>
        <w:jc w:val="both"/>
      </w:pPr>
      <w:r w:rsidRPr="00395BC4">
        <w:rPr>
          <w:bCs/>
        </w:rPr>
        <w:fldChar w:fldCharType="end"/>
      </w:r>
      <w:r w:rsidRPr="00395BC4">
        <w:t xml:space="preserve">Определены условия и организационно-правовое обеспечение реализации права на получение бесплатной юридической помощи гражданами, пострадавшими в результате </w:t>
      </w:r>
      <w:r w:rsidRPr="00395BC4">
        <w:lastRenderedPageBreak/>
        <w:t>чрезвычайной ситуации, в рамках государственной системы бесплатной юридической помощи в Московской области.</w:t>
      </w:r>
    </w:p>
    <w:p w:rsidR="00CC7C1C" w:rsidRPr="00395BC4" w:rsidRDefault="00CC7C1C" w:rsidP="00CD74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C4">
        <w:rPr>
          <w:rFonts w:ascii="Times New Roman" w:eastAsia="Times New Roman" w:hAnsi="Times New Roman" w:cs="Times New Roman"/>
          <w:sz w:val="24"/>
          <w:szCs w:val="24"/>
          <w:lang w:eastAsia="ru-RU"/>
        </w:rPr>
        <w:t>Право на получение всех видов бесплатной юридической помощи в рамках государственной системы бесплатной юридической помощи в Московской области имеют:</w:t>
      </w:r>
    </w:p>
    <w:p w:rsidR="00CC7C1C" w:rsidRPr="00395BC4" w:rsidRDefault="00CC7C1C" w:rsidP="00CD747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95BC4">
        <w:rPr>
          <w:rFonts w:ascii="Times New Roman" w:eastAsia="Times New Roman" w:hAnsi="Times New Roman" w:cs="Times New Roman"/>
          <w:sz w:val="24"/>
          <w:szCs w:val="24"/>
          <w:lang w:eastAsia="ru-RU"/>
        </w:rPr>
        <w:t>-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CC7C1C" w:rsidRPr="00395BC4" w:rsidRDefault="00CC7C1C" w:rsidP="00CD74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C4">
        <w:rPr>
          <w:rFonts w:ascii="Times New Roman" w:eastAsia="Times New Roman" w:hAnsi="Times New Roman" w:cs="Times New Roman"/>
          <w:sz w:val="24"/>
          <w:szCs w:val="24"/>
          <w:lang w:eastAsia="ru-RU"/>
        </w:rPr>
        <w:t>- дети и родители погибшего (умершего) в результате чрезвычайной ситуации;</w:t>
      </w:r>
    </w:p>
    <w:p w:rsidR="00CC7C1C" w:rsidRPr="00395BC4" w:rsidRDefault="00CC7C1C" w:rsidP="00CD74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C4">
        <w:rPr>
          <w:rFonts w:ascii="Times New Roman" w:eastAsia="Times New Roman" w:hAnsi="Times New Roman" w:cs="Times New Roman"/>
          <w:sz w:val="24"/>
          <w:szCs w:val="24"/>
          <w:lang w:eastAsia="ru-RU"/>
        </w:rPr>
        <w:t>-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или основным источником сре</w:t>
      </w:r>
      <w:proofErr w:type="gramStart"/>
      <w:r w:rsidRPr="00395BC4">
        <w:rPr>
          <w:rFonts w:ascii="Times New Roman" w:eastAsia="Times New Roman" w:hAnsi="Times New Roman" w:cs="Times New Roman"/>
          <w:sz w:val="24"/>
          <w:szCs w:val="24"/>
          <w:lang w:eastAsia="ru-RU"/>
        </w:rPr>
        <w:t>дств к с</w:t>
      </w:r>
      <w:proofErr w:type="gramEnd"/>
      <w:r w:rsidRPr="00395BC4">
        <w:rPr>
          <w:rFonts w:ascii="Times New Roman" w:eastAsia="Times New Roman" w:hAnsi="Times New Roman" w:cs="Times New Roman"/>
          <w:sz w:val="24"/>
          <w:szCs w:val="24"/>
          <w:lang w:eastAsia="ru-RU"/>
        </w:rPr>
        <w:t>уществованию, а также иные лица, признанные иждивенцами;</w:t>
      </w:r>
    </w:p>
    <w:p w:rsidR="00CC7C1C" w:rsidRPr="00395BC4" w:rsidRDefault="00CC7C1C" w:rsidP="00CD74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C4">
        <w:rPr>
          <w:rFonts w:ascii="Times New Roman" w:eastAsia="Times New Roman" w:hAnsi="Times New Roman" w:cs="Times New Roman"/>
          <w:sz w:val="24"/>
          <w:szCs w:val="24"/>
          <w:lang w:eastAsia="ru-RU"/>
        </w:rPr>
        <w:t>- граждане, здоровью которых причинен вред в результате чрезвычайной ситуации;</w:t>
      </w:r>
    </w:p>
    <w:p w:rsidR="00CC7C1C" w:rsidRPr="00395BC4" w:rsidRDefault="00CC7C1C" w:rsidP="00CD74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C4">
        <w:rPr>
          <w:rFonts w:ascii="Times New Roman" w:eastAsia="Times New Roman" w:hAnsi="Times New Roman" w:cs="Times New Roman"/>
          <w:sz w:val="24"/>
          <w:szCs w:val="24"/>
          <w:lang w:eastAsia="ru-RU"/>
        </w:rPr>
        <w:t>-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145C40" w:rsidRPr="00395BC4" w:rsidRDefault="00145C40" w:rsidP="00145C40">
      <w:pPr>
        <w:autoSpaceDE w:val="0"/>
        <w:autoSpaceDN w:val="0"/>
        <w:adjustRightInd w:val="0"/>
        <w:spacing w:after="0" w:line="240" w:lineRule="auto"/>
        <w:ind w:firstLine="709"/>
        <w:jc w:val="both"/>
        <w:outlineLvl w:val="0"/>
        <w:rPr>
          <w:rFonts w:ascii="Times New Roman" w:hAnsi="Times New Roman" w:cs="Times New Roman"/>
          <w:b/>
          <w:bCs/>
          <w:i/>
          <w:sz w:val="24"/>
          <w:szCs w:val="24"/>
        </w:rPr>
      </w:pPr>
      <w:r w:rsidRPr="00395BC4">
        <w:rPr>
          <w:rFonts w:ascii="Times New Roman" w:hAnsi="Times New Roman" w:cs="Times New Roman"/>
          <w:b/>
          <w:bCs/>
          <w:i/>
          <w:sz w:val="24"/>
          <w:szCs w:val="24"/>
        </w:rPr>
        <w:t>Начало действия документа - 05.05.2017.</w:t>
      </w:r>
    </w:p>
    <w:p w:rsidR="00145C40" w:rsidRPr="00395BC4" w:rsidRDefault="00145C40" w:rsidP="00145C40">
      <w:pPr>
        <w:autoSpaceDE w:val="0"/>
        <w:autoSpaceDN w:val="0"/>
        <w:adjustRightInd w:val="0"/>
        <w:spacing w:after="0" w:line="240" w:lineRule="auto"/>
        <w:ind w:firstLine="709"/>
        <w:jc w:val="both"/>
        <w:outlineLvl w:val="0"/>
        <w:rPr>
          <w:rFonts w:ascii="Times New Roman" w:hAnsi="Times New Roman" w:cs="Times New Roman"/>
          <w:b/>
          <w:bCs/>
          <w:i/>
          <w:sz w:val="24"/>
          <w:szCs w:val="24"/>
        </w:rPr>
      </w:pPr>
    </w:p>
    <w:p w:rsidR="00E71862" w:rsidRPr="00E71862" w:rsidRDefault="00E71862" w:rsidP="00E71862">
      <w:pPr>
        <w:spacing w:after="1" w:line="220" w:lineRule="atLeast"/>
        <w:ind w:firstLine="540"/>
        <w:jc w:val="right"/>
        <w:rPr>
          <w:rFonts w:ascii="Times New Roman" w:hAnsi="Times New Roman" w:cs="Times New Roman"/>
          <w:sz w:val="24"/>
          <w:szCs w:val="24"/>
        </w:rPr>
      </w:pPr>
      <w:r w:rsidRPr="00E71862">
        <w:rPr>
          <w:rFonts w:ascii="Times New Roman" w:hAnsi="Times New Roman" w:cs="Times New Roman"/>
          <w:sz w:val="24"/>
          <w:szCs w:val="24"/>
        </w:rPr>
        <w:t>Старший юрисконсульт правового направления</w:t>
      </w:r>
    </w:p>
    <w:p w:rsidR="00E71862" w:rsidRPr="00E71862" w:rsidRDefault="00E71862" w:rsidP="00E71862">
      <w:pPr>
        <w:spacing w:after="1" w:line="220" w:lineRule="atLeast"/>
        <w:ind w:firstLine="540"/>
        <w:jc w:val="right"/>
        <w:rPr>
          <w:rFonts w:ascii="Times New Roman" w:hAnsi="Times New Roman" w:cs="Times New Roman"/>
          <w:sz w:val="24"/>
          <w:szCs w:val="24"/>
        </w:rPr>
      </w:pPr>
      <w:r w:rsidRPr="00E71862">
        <w:rPr>
          <w:rFonts w:ascii="Times New Roman" w:hAnsi="Times New Roman" w:cs="Times New Roman"/>
          <w:sz w:val="24"/>
          <w:szCs w:val="24"/>
        </w:rPr>
        <w:t xml:space="preserve"> ОМВД России по Можайскому району</w:t>
      </w:r>
    </w:p>
    <w:p w:rsidR="00E71862" w:rsidRPr="00E71862" w:rsidRDefault="00E71862" w:rsidP="00E71862">
      <w:pPr>
        <w:spacing w:after="1" w:line="220" w:lineRule="atLeast"/>
        <w:ind w:firstLine="540"/>
        <w:jc w:val="right"/>
        <w:rPr>
          <w:rFonts w:ascii="Times New Roman" w:hAnsi="Times New Roman" w:cs="Times New Roman"/>
          <w:sz w:val="24"/>
          <w:szCs w:val="24"/>
        </w:rPr>
      </w:pPr>
      <w:r w:rsidRPr="00E71862">
        <w:rPr>
          <w:rFonts w:ascii="Times New Roman" w:hAnsi="Times New Roman" w:cs="Times New Roman"/>
          <w:sz w:val="24"/>
          <w:szCs w:val="24"/>
        </w:rPr>
        <w:t>майор внутренней службы</w:t>
      </w:r>
    </w:p>
    <w:p w:rsidR="00E71862" w:rsidRPr="00E71862" w:rsidRDefault="00E71862" w:rsidP="00E71862">
      <w:pPr>
        <w:spacing w:after="1" w:line="220" w:lineRule="atLeast"/>
        <w:ind w:firstLine="540"/>
        <w:jc w:val="right"/>
        <w:rPr>
          <w:rFonts w:ascii="Times New Roman" w:hAnsi="Times New Roman" w:cs="Times New Roman"/>
          <w:sz w:val="24"/>
          <w:szCs w:val="24"/>
        </w:rPr>
      </w:pPr>
      <w:r w:rsidRPr="00E71862">
        <w:rPr>
          <w:rFonts w:ascii="Times New Roman" w:hAnsi="Times New Roman" w:cs="Times New Roman"/>
          <w:sz w:val="24"/>
          <w:szCs w:val="24"/>
        </w:rPr>
        <w:t xml:space="preserve">Т.В. Сизова </w:t>
      </w:r>
    </w:p>
    <w:p w:rsidR="00E71862" w:rsidRPr="00E71862" w:rsidRDefault="00E71862" w:rsidP="00E71862">
      <w:pPr>
        <w:spacing w:after="1" w:line="220" w:lineRule="atLeast"/>
        <w:ind w:left="4536"/>
        <w:jc w:val="right"/>
        <w:rPr>
          <w:rFonts w:ascii="Times New Roman" w:hAnsi="Times New Roman" w:cs="Times New Roman"/>
          <w:sz w:val="24"/>
          <w:szCs w:val="24"/>
        </w:rPr>
      </w:pPr>
      <w:proofErr w:type="gramStart"/>
      <w:r w:rsidRPr="00E71862">
        <w:rPr>
          <w:rFonts w:ascii="Times New Roman" w:hAnsi="Times New Roman" w:cs="Times New Roman"/>
          <w:sz w:val="24"/>
          <w:szCs w:val="24"/>
        </w:rPr>
        <w:t xml:space="preserve">(Обзор подготовлен с использованием </w:t>
      </w:r>
      <w:proofErr w:type="gramEnd"/>
    </w:p>
    <w:p w:rsidR="00E71862" w:rsidRPr="00E71862" w:rsidRDefault="00E71862" w:rsidP="00E71862">
      <w:pPr>
        <w:spacing w:after="1" w:line="220" w:lineRule="atLeast"/>
        <w:ind w:left="4536"/>
        <w:jc w:val="right"/>
        <w:rPr>
          <w:rFonts w:ascii="Times New Roman" w:hAnsi="Times New Roman" w:cs="Times New Roman"/>
          <w:sz w:val="24"/>
          <w:szCs w:val="24"/>
        </w:rPr>
      </w:pPr>
      <w:r w:rsidRPr="00E71862">
        <w:rPr>
          <w:rFonts w:ascii="Times New Roman" w:hAnsi="Times New Roman" w:cs="Times New Roman"/>
          <w:sz w:val="24"/>
          <w:szCs w:val="24"/>
        </w:rPr>
        <w:t>СПС «</w:t>
      </w:r>
      <w:proofErr w:type="spellStart"/>
      <w:r w:rsidRPr="00E71862">
        <w:rPr>
          <w:rFonts w:ascii="Times New Roman" w:hAnsi="Times New Roman" w:cs="Times New Roman"/>
          <w:sz w:val="24"/>
          <w:szCs w:val="24"/>
        </w:rPr>
        <w:t>КонсультантПлюс</w:t>
      </w:r>
      <w:proofErr w:type="spellEnd"/>
      <w:r w:rsidRPr="00E71862">
        <w:rPr>
          <w:rFonts w:ascii="Times New Roman" w:hAnsi="Times New Roman" w:cs="Times New Roman"/>
          <w:sz w:val="24"/>
          <w:szCs w:val="24"/>
        </w:rPr>
        <w:t xml:space="preserve">: </w:t>
      </w:r>
      <w:proofErr w:type="gramStart"/>
      <w:r w:rsidRPr="00E71862">
        <w:rPr>
          <w:rFonts w:ascii="Times New Roman" w:hAnsi="Times New Roman" w:cs="Times New Roman"/>
          <w:sz w:val="24"/>
          <w:szCs w:val="24"/>
        </w:rPr>
        <w:t>Новое в российском законодательстве</w:t>
      </w:r>
      <w:bookmarkStart w:id="0" w:name="_GoBack"/>
      <w:bookmarkEnd w:id="0"/>
      <w:r w:rsidRPr="00E71862">
        <w:rPr>
          <w:rFonts w:ascii="Times New Roman" w:hAnsi="Times New Roman" w:cs="Times New Roman"/>
          <w:sz w:val="24"/>
          <w:szCs w:val="24"/>
        </w:rPr>
        <w:t>»)</w:t>
      </w:r>
      <w:proofErr w:type="gramEnd"/>
    </w:p>
    <w:p w:rsidR="00CC7C1C" w:rsidRPr="00395BC4" w:rsidRDefault="00CC7C1C" w:rsidP="00CD747A">
      <w:pPr>
        <w:autoSpaceDE w:val="0"/>
        <w:autoSpaceDN w:val="0"/>
        <w:adjustRightInd w:val="0"/>
        <w:spacing w:after="0" w:line="240" w:lineRule="auto"/>
        <w:ind w:firstLine="709"/>
        <w:jc w:val="both"/>
        <w:rPr>
          <w:rFonts w:ascii="Times New Roman" w:hAnsi="Times New Roman" w:cs="Times New Roman"/>
          <w:sz w:val="24"/>
          <w:szCs w:val="24"/>
        </w:rPr>
      </w:pPr>
    </w:p>
    <w:sectPr w:rsidR="00CC7C1C" w:rsidRPr="00395BC4" w:rsidSect="00395BC4">
      <w:footerReference w:type="default" r:id="rId25"/>
      <w:pgSz w:w="11905" w:h="16838"/>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57" w:rsidRDefault="007A4D57" w:rsidP="0072794B">
      <w:pPr>
        <w:spacing w:after="0" w:line="240" w:lineRule="auto"/>
      </w:pPr>
      <w:r>
        <w:separator/>
      </w:r>
    </w:p>
  </w:endnote>
  <w:endnote w:type="continuationSeparator" w:id="0">
    <w:p w:rsidR="007A4D57" w:rsidRDefault="007A4D57" w:rsidP="0072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363813"/>
      <w:docPartObj>
        <w:docPartGallery w:val="Page Numbers (Bottom of Page)"/>
        <w:docPartUnique/>
      </w:docPartObj>
    </w:sdtPr>
    <w:sdtEndPr/>
    <w:sdtContent>
      <w:p w:rsidR="0072794B" w:rsidRDefault="0072794B">
        <w:pPr>
          <w:pStyle w:val="a5"/>
          <w:jc w:val="center"/>
        </w:pPr>
        <w:r>
          <w:fldChar w:fldCharType="begin"/>
        </w:r>
        <w:r>
          <w:instrText>PAGE   \* MERGEFORMAT</w:instrText>
        </w:r>
        <w:r>
          <w:fldChar w:fldCharType="separate"/>
        </w:r>
        <w:r w:rsidR="00E71862">
          <w:rPr>
            <w:noProof/>
          </w:rPr>
          <w:t>9</w:t>
        </w:r>
        <w:r>
          <w:fldChar w:fldCharType="end"/>
        </w:r>
      </w:p>
    </w:sdtContent>
  </w:sdt>
  <w:p w:rsidR="0072794B" w:rsidRDefault="007279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57" w:rsidRDefault="007A4D57" w:rsidP="0072794B">
      <w:pPr>
        <w:spacing w:after="0" w:line="240" w:lineRule="auto"/>
      </w:pPr>
      <w:r>
        <w:separator/>
      </w:r>
    </w:p>
  </w:footnote>
  <w:footnote w:type="continuationSeparator" w:id="0">
    <w:p w:rsidR="007A4D57" w:rsidRDefault="007A4D57" w:rsidP="00727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E3"/>
    <w:rsid w:val="0011272B"/>
    <w:rsid w:val="00145C40"/>
    <w:rsid w:val="00197C95"/>
    <w:rsid w:val="001B13A8"/>
    <w:rsid w:val="001B3AFD"/>
    <w:rsid w:val="00233C85"/>
    <w:rsid w:val="00266D9B"/>
    <w:rsid w:val="002741B0"/>
    <w:rsid w:val="00320F89"/>
    <w:rsid w:val="00395BC4"/>
    <w:rsid w:val="003B2997"/>
    <w:rsid w:val="003E3BF6"/>
    <w:rsid w:val="003F2A22"/>
    <w:rsid w:val="003F32B0"/>
    <w:rsid w:val="004B2FB6"/>
    <w:rsid w:val="004B7EE4"/>
    <w:rsid w:val="004C112D"/>
    <w:rsid w:val="005066F4"/>
    <w:rsid w:val="006B6D69"/>
    <w:rsid w:val="006D4387"/>
    <w:rsid w:val="0072439A"/>
    <w:rsid w:val="0072794B"/>
    <w:rsid w:val="00755CF5"/>
    <w:rsid w:val="007A4D57"/>
    <w:rsid w:val="007C6879"/>
    <w:rsid w:val="00821F12"/>
    <w:rsid w:val="00871613"/>
    <w:rsid w:val="008B76CF"/>
    <w:rsid w:val="00912E03"/>
    <w:rsid w:val="009204E2"/>
    <w:rsid w:val="00A0212D"/>
    <w:rsid w:val="00A34A65"/>
    <w:rsid w:val="00A52D60"/>
    <w:rsid w:val="00AB43E3"/>
    <w:rsid w:val="00B125EF"/>
    <w:rsid w:val="00B34A58"/>
    <w:rsid w:val="00B47AFD"/>
    <w:rsid w:val="00B748C5"/>
    <w:rsid w:val="00BC2324"/>
    <w:rsid w:val="00BC3762"/>
    <w:rsid w:val="00C71E7F"/>
    <w:rsid w:val="00CA7347"/>
    <w:rsid w:val="00CC7C1C"/>
    <w:rsid w:val="00CD747A"/>
    <w:rsid w:val="00D27819"/>
    <w:rsid w:val="00D50633"/>
    <w:rsid w:val="00DC6C8F"/>
    <w:rsid w:val="00DE17B7"/>
    <w:rsid w:val="00E4250E"/>
    <w:rsid w:val="00E71862"/>
    <w:rsid w:val="00ED7CA9"/>
    <w:rsid w:val="00F73850"/>
    <w:rsid w:val="00F97CE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C7C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7C1C"/>
    <w:rPr>
      <w:rFonts w:ascii="Times New Roman" w:eastAsia="Times New Roman" w:hAnsi="Times New Roman" w:cs="Times New Roman"/>
      <w:b/>
      <w:bCs/>
      <w:sz w:val="27"/>
      <w:szCs w:val="27"/>
      <w:lang w:eastAsia="ru-RU"/>
    </w:rPr>
  </w:style>
  <w:style w:type="paragraph" w:customStyle="1" w:styleId="doclink">
    <w:name w:val="doc_link"/>
    <w:basedOn w:val="a"/>
    <w:rsid w:val="00CC7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279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794B"/>
  </w:style>
  <w:style w:type="paragraph" w:styleId="a5">
    <w:name w:val="footer"/>
    <w:basedOn w:val="a"/>
    <w:link w:val="a6"/>
    <w:uiPriority w:val="99"/>
    <w:unhideWhenUsed/>
    <w:rsid w:val="007279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C7C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7C1C"/>
    <w:rPr>
      <w:rFonts w:ascii="Times New Roman" w:eastAsia="Times New Roman" w:hAnsi="Times New Roman" w:cs="Times New Roman"/>
      <w:b/>
      <w:bCs/>
      <w:sz w:val="27"/>
      <w:szCs w:val="27"/>
      <w:lang w:eastAsia="ru-RU"/>
    </w:rPr>
  </w:style>
  <w:style w:type="paragraph" w:customStyle="1" w:styleId="doclink">
    <w:name w:val="doc_link"/>
    <w:basedOn w:val="a"/>
    <w:rsid w:val="00CC7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279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794B"/>
  </w:style>
  <w:style w:type="paragraph" w:styleId="a5">
    <w:name w:val="footer"/>
    <w:basedOn w:val="a"/>
    <w:link w:val="a6"/>
    <w:uiPriority w:val="99"/>
    <w:unhideWhenUsed/>
    <w:rsid w:val="007279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ED651029A7797A8AB2BFB703B58EAC04FA40CE9DE61873215C97E43m3Z7K" TargetMode="External"/><Relationship Id="rId13" Type="http://schemas.openxmlformats.org/officeDocument/2006/relationships/hyperlink" Target="consultantplus://offline/ref=084CA28C74940A887D9CAF1EC34C4EB2C02B0D24270F7A223FAB1781EEh6ZDF" TargetMode="External"/><Relationship Id="rId18" Type="http://schemas.openxmlformats.org/officeDocument/2006/relationships/hyperlink" Target="consultantplus://offline/ref=D004E3879A3DA726595F57CF6780DE6A2A5FCC09CA85635A0657F97D79Q0G5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0E58F4BCFE827CB221315E246BA2548C6779F4A70CAF00C8345B5150A933BC0C85CE1944E52TFhEL" TargetMode="External"/><Relationship Id="rId7" Type="http://schemas.openxmlformats.org/officeDocument/2006/relationships/hyperlink" Target="consultantplus://offline/ref=9A126D6B439489E9567865F9AB5B4F9A53AAD5719CB9194FA18FCFA36C25XBK" TargetMode="External"/><Relationship Id="rId12" Type="http://schemas.openxmlformats.org/officeDocument/2006/relationships/hyperlink" Target="consultantplus://offline/ref=D92FB5948D5BCE55C1416FC457A5886A609A93BD8B730CE986BD461C36I6y2F" TargetMode="External"/><Relationship Id="rId17" Type="http://schemas.openxmlformats.org/officeDocument/2006/relationships/hyperlink" Target="consultantplus://offline/ref=23B45E8696CFFFA15843C587F7AC9F167091D4353E628DEDBB8B30400AN5N9K"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B6C2D6F44AA8D6373569AAC4DE7827A8F259E4A20DD9717E58372831B844gDF" TargetMode="External"/><Relationship Id="rId20" Type="http://schemas.openxmlformats.org/officeDocument/2006/relationships/hyperlink" Target="consultantplus://offline/ref=5FE436513502FA8ED5D7D17B176C896579449E746B1934E76BA464CA35q6F3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217858/" TargetMode="External"/><Relationship Id="rId24" Type="http://schemas.openxmlformats.org/officeDocument/2006/relationships/hyperlink" Target="http://www.consultant.ru/document/cons_doc_LAW_218034/" TargetMode="External"/><Relationship Id="rId5" Type="http://schemas.openxmlformats.org/officeDocument/2006/relationships/footnotes" Target="footnotes.xml"/><Relationship Id="rId15" Type="http://schemas.openxmlformats.org/officeDocument/2006/relationships/hyperlink" Target="consultantplus://offline/ref=D0B884A658943AE74DC1A0B4878C7075ADEEC939669956DD8962D1CCD3L5PCG" TargetMode="External"/><Relationship Id="rId23" Type="http://schemas.openxmlformats.org/officeDocument/2006/relationships/hyperlink" Target="consultantplus://offline/ref=AF3F3D5969135BB99A298D060E30636BDCD33B22D7E94CB3C71D4F714B7CF210FA37567D80C85712W4m8L" TargetMode="External"/><Relationship Id="rId10" Type="http://schemas.openxmlformats.org/officeDocument/2006/relationships/hyperlink" Target="consultantplus://offline/ref=1B8DDA6F9586E581BC6E6D334B5064994AD9BE71A053305941714CC9DEg3RAJ" TargetMode="External"/><Relationship Id="rId19" Type="http://schemas.openxmlformats.org/officeDocument/2006/relationships/hyperlink" Target="http://www.consultant.ru/document/cons_doc_LAW_217848/" TargetMode="External"/><Relationship Id="rId4" Type="http://schemas.openxmlformats.org/officeDocument/2006/relationships/webSettings" Target="webSettings.xml"/><Relationship Id="rId9" Type="http://schemas.openxmlformats.org/officeDocument/2006/relationships/hyperlink" Target="consultantplus://offline/ref=2F9E5ABAEDFE017A0951BFBCB3FAE9E0243EC2C9153E0325853DE1BF91ECf0F" TargetMode="External"/><Relationship Id="rId14" Type="http://schemas.openxmlformats.org/officeDocument/2006/relationships/hyperlink" Target="consultantplus://offline/ref=8536F02F2C12B03C8887CB4EA26B9E7AE9C121657A746DC575CA4F42FCdEIBG" TargetMode="External"/><Relationship Id="rId22" Type="http://schemas.openxmlformats.org/officeDocument/2006/relationships/hyperlink" Target="consultantplus://offline/ref=40E58F4BCFE827CB221315E246BA2548C6779F4A70CAF00C8345B5150A933BC0C85CE1944750FD62T1hE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4385</Words>
  <Characters>24999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tleliukh</dc:creator>
  <cp:lastModifiedBy>Юрист 312</cp:lastModifiedBy>
  <cp:revision>3</cp:revision>
  <dcterms:created xsi:type="dcterms:W3CDTF">2017-07-07T13:52:00Z</dcterms:created>
  <dcterms:modified xsi:type="dcterms:W3CDTF">2017-07-07T13:57:00Z</dcterms:modified>
</cp:coreProperties>
</file>